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9EA6C" w14:textId="17685D0E" w:rsidR="008E7786" w:rsidRPr="00C86C28" w:rsidRDefault="008E7786" w:rsidP="00C86C28">
      <w:pPr>
        <w:pStyle w:val="NoSpacing"/>
        <w:jc w:val="center"/>
        <w:rPr>
          <w:rFonts w:ascii="Times New Roman" w:hAnsi="Times New Roman" w:cs="Times New Roman"/>
          <w:sz w:val="40"/>
          <w:szCs w:val="40"/>
        </w:rPr>
      </w:pPr>
      <w:r w:rsidRPr="00C86C28">
        <w:rPr>
          <w:rFonts w:ascii="Times New Roman" w:hAnsi="Times New Roman" w:cs="Times New Roman"/>
          <w:sz w:val="40"/>
          <w:szCs w:val="40"/>
        </w:rPr>
        <w:t>The Light of the World</w:t>
      </w:r>
    </w:p>
    <w:p w14:paraId="49746722" w14:textId="11A561D7" w:rsidR="008E7786" w:rsidRDefault="008E7786" w:rsidP="008E7786">
      <w:pPr>
        <w:pStyle w:val="NoSpacing"/>
        <w:rPr>
          <w:rFonts w:ascii="Times New Roman" w:hAnsi="Times New Roman" w:cs="Times New Roman"/>
          <w:sz w:val="28"/>
          <w:szCs w:val="28"/>
        </w:rPr>
      </w:pPr>
    </w:p>
    <w:p w14:paraId="55F3BC1F" w14:textId="35595206" w:rsidR="008E7786" w:rsidRPr="008E7786" w:rsidRDefault="008E7786" w:rsidP="008E7786">
      <w:pPr>
        <w:pStyle w:val="NoSpacing"/>
        <w:ind w:left="720"/>
        <w:rPr>
          <w:rFonts w:ascii="Times New Roman" w:hAnsi="Times New Roman" w:cs="Times New Roman"/>
          <w:sz w:val="28"/>
          <w:szCs w:val="28"/>
        </w:rPr>
      </w:pPr>
      <w:r w:rsidRPr="008E7786">
        <w:rPr>
          <w:rFonts w:ascii="Times New Roman" w:hAnsi="Times New Roman" w:cs="Times New Roman"/>
          <w:b/>
          <w:bCs/>
          <w:sz w:val="28"/>
          <w:szCs w:val="28"/>
        </w:rPr>
        <w:t xml:space="preserve">Isaiah 8:16–22 </w:t>
      </w:r>
      <w:r w:rsidRPr="008E7786">
        <w:rPr>
          <w:rFonts w:ascii="Times New Roman" w:hAnsi="Times New Roman" w:cs="Times New Roman"/>
          <w:sz w:val="28"/>
          <w:szCs w:val="28"/>
          <w:vertAlign w:val="superscript"/>
          <w:lang w:val="en"/>
        </w:rPr>
        <w:t>16</w:t>
      </w:r>
      <w:r w:rsidRPr="008E7786">
        <w:rPr>
          <w:rFonts w:ascii="Times New Roman" w:hAnsi="Times New Roman" w:cs="Times New Roman"/>
          <w:sz w:val="28"/>
          <w:szCs w:val="28"/>
          <w:lang w:val="en"/>
        </w:rPr>
        <w:t xml:space="preserve"> </w:t>
      </w:r>
      <w:r w:rsidRPr="008E7786">
        <w:rPr>
          <w:rFonts w:ascii="Times New Roman" w:hAnsi="Times New Roman" w:cs="Times New Roman"/>
          <w:sz w:val="28"/>
          <w:szCs w:val="28"/>
        </w:rPr>
        <w:t xml:space="preserve">Bind up the testimony, seal the law among my disciples. </w:t>
      </w:r>
      <w:r w:rsidRPr="008E7786">
        <w:rPr>
          <w:rFonts w:ascii="Times New Roman" w:hAnsi="Times New Roman" w:cs="Times New Roman"/>
          <w:sz w:val="28"/>
          <w:szCs w:val="28"/>
          <w:vertAlign w:val="superscript"/>
          <w:lang w:val="en"/>
        </w:rPr>
        <w:t>17</w:t>
      </w:r>
      <w:r w:rsidRPr="008E7786">
        <w:rPr>
          <w:rFonts w:ascii="Times New Roman" w:hAnsi="Times New Roman" w:cs="Times New Roman"/>
          <w:sz w:val="28"/>
          <w:szCs w:val="28"/>
          <w:lang w:val="en"/>
        </w:rPr>
        <w:t xml:space="preserve"> </w:t>
      </w:r>
      <w:r w:rsidRPr="008E7786">
        <w:rPr>
          <w:rFonts w:ascii="Times New Roman" w:hAnsi="Times New Roman" w:cs="Times New Roman"/>
          <w:sz w:val="28"/>
          <w:szCs w:val="28"/>
        </w:rPr>
        <w:t xml:space="preserve">And I will wait for the Lord who is hiding His face from the house of Jacob; I will even look eagerly for Him. </w:t>
      </w:r>
      <w:r w:rsidRPr="008E7786">
        <w:rPr>
          <w:rFonts w:ascii="Times New Roman" w:hAnsi="Times New Roman" w:cs="Times New Roman"/>
          <w:sz w:val="28"/>
          <w:szCs w:val="28"/>
          <w:vertAlign w:val="superscript"/>
          <w:lang w:val="en"/>
        </w:rPr>
        <w:t>18</w:t>
      </w:r>
      <w:r w:rsidRPr="008E7786">
        <w:rPr>
          <w:rFonts w:ascii="Times New Roman" w:hAnsi="Times New Roman" w:cs="Times New Roman"/>
          <w:sz w:val="28"/>
          <w:szCs w:val="28"/>
          <w:lang w:val="en"/>
        </w:rPr>
        <w:t xml:space="preserve"> </w:t>
      </w:r>
      <w:r w:rsidRPr="008E7786">
        <w:rPr>
          <w:rFonts w:ascii="Times New Roman" w:hAnsi="Times New Roman" w:cs="Times New Roman"/>
          <w:sz w:val="28"/>
          <w:szCs w:val="28"/>
        </w:rPr>
        <w:t xml:space="preserve">Behold, I and the children whom the Lord has given me are for signs and wonders in Israel from the Lord of hosts, who dwells on Mount Zion. </w:t>
      </w:r>
      <w:r w:rsidRPr="008E7786">
        <w:rPr>
          <w:rFonts w:ascii="Times New Roman" w:hAnsi="Times New Roman" w:cs="Times New Roman"/>
          <w:sz w:val="28"/>
          <w:szCs w:val="28"/>
          <w:vertAlign w:val="superscript"/>
          <w:lang w:val="en"/>
        </w:rPr>
        <w:t>19</w:t>
      </w:r>
      <w:r w:rsidRPr="008E7786">
        <w:rPr>
          <w:rFonts w:ascii="Times New Roman" w:hAnsi="Times New Roman" w:cs="Times New Roman"/>
          <w:sz w:val="28"/>
          <w:szCs w:val="28"/>
          <w:lang w:val="en"/>
        </w:rPr>
        <w:t xml:space="preserve"> </w:t>
      </w:r>
      <w:r w:rsidRPr="008E7786">
        <w:rPr>
          <w:rFonts w:ascii="Times New Roman" w:hAnsi="Times New Roman" w:cs="Times New Roman"/>
          <w:sz w:val="28"/>
          <w:szCs w:val="28"/>
        </w:rPr>
        <w:t xml:space="preserve">When they say to you, “Consult the mediums and the spiritists who whisper and mutter,” should not a people consult their God? Should they consult the </w:t>
      </w:r>
      <w:proofErr w:type="gramStart"/>
      <w:r w:rsidRPr="008E7786">
        <w:rPr>
          <w:rFonts w:ascii="Times New Roman" w:hAnsi="Times New Roman" w:cs="Times New Roman"/>
          <w:sz w:val="28"/>
          <w:szCs w:val="28"/>
        </w:rPr>
        <w:t>dead on</w:t>
      </w:r>
      <w:proofErr w:type="gramEnd"/>
      <w:r w:rsidRPr="008E7786">
        <w:rPr>
          <w:rFonts w:ascii="Times New Roman" w:hAnsi="Times New Roman" w:cs="Times New Roman"/>
          <w:sz w:val="28"/>
          <w:szCs w:val="28"/>
        </w:rPr>
        <w:t xml:space="preserve"> behalf of the living? </w:t>
      </w:r>
      <w:r w:rsidRPr="008E7786">
        <w:rPr>
          <w:rFonts w:ascii="Times New Roman" w:hAnsi="Times New Roman" w:cs="Times New Roman"/>
          <w:sz w:val="28"/>
          <w:szCs w:val="28"/>
          <w:vertAlign w:val="superscript"/>
          <w:lang w:val="en"/>
        </w:rPr>
        <w:t>20</w:t>
      </w:r>
      <w:r w:rsidRPr="008E7786">
        <w:rPr>
          <w:rFonts w:ascii="Times New Roman" w:hAnsi="Times New Roman" w:cs="Times New Roman"/>
          <w:sz w:val="28"/>
          <w:szCs w:val="28"/>
          <w:lang w:val="en"/>
        </w:rPr>
        <w:t xml:space="preserve"> </w:t>
      </w:r>
      <w:r w:rsidRPr="008E7786">
        <w:rPr>
          <w:rFonts w:ascii="Times New Roman" w:hAnsi="Times New Roman" w:cs="Times New Roman"/>
          <w:sz w:val="28"/>
          <w:szCs w:val="28"/>
        </w:rPr>
        <w:t xml:space="preserve">To the law and to the testimony! If they do not speak according to this word, it is because they have no dawn. </w:t>
      </w:r>
      <w:r w:rsidRPr="008E7786">
        <w:rPr>
          <w:rFonts w:ascii="Times New Roman" w:hAnsi="Times New Roman" w:cs="Times New Roman"/>
          <w:sz w:val="28"/>
          <w:szCs w:val="28"/>
          <w:vertAlign w:val="superscript"/>
          <w:lang w:val="en"/>
        </w:rPr>
        <w:t>21</w:t>
      </w:r>
      <w:r w:rsidRPr="008E7786">
        <w:rPr>
          <w:rFonts w:ascii="Times New Roman" w:hAnsi="Times New Roman" w:cs="Times New Roman"/>
          <w:sz w:val="28"/>
          <w:szCs w:val="28"/>
          <w:lang w:val="en"/>
        </w:rPr>
        <w:t xml:space="preserve"> </w:t>
      </w:r>
      <w:r w:rsidRPr="008E7786">
        <w:rPr>
          <w:rFonts w:ascii="Times New Roman" w:hAnsi="Times New Roman" w:cs="Times New Roman"/>
          <w:sz w:val="28"/>
          <w:szCs w:val="28"/>
        </w:rPr>
        <w:t xml:space="preserve">They will pass through the land hard-pressed and famished, and it will turn out that when they are hungry, they will be enraged and curse their king and their God as they face upward. </w:t>
      </w:r>
      <w:r w:rsidRPr="008E7786">
        <w:rPr>
          <w:rFonts w:ascii="Times New Roman" w:hAnsi="Times New Roman" w:cs="Times New Roman"/>
          <w:sz w:val="28"/>
          <w:szCs w:val="28"/>
          <w:vertAlign w:val="superscript"/>
          <w:lang w:val="en"/>
        </w:rPr>
        <w:t>22</w:t>
      </w:r>
      <w:r w:rsidRPr="008E7786">
        <w:rPr>
          <w:rFonts w:ascii="Times New Roman" w:hAnsi="Times New Roman" w:cs="Times New Roman"/>
          <w:sz w:val="28"/>
          <w:szCs w:val="28"/>
          <w:lang w:val="en"/>
        </w:rPr>
        <w:t xml:space="preserve"> </w:t>
      </w:r>
      <w:r w:rsidRPr="008E7786">
        <w:rPr>
          <w:rFonts w:ascii="Times New Roman" w:hAnsi="Times New Roman" w:cs="Times New Roman"/>
          <w:sz w:val="28"/>
          <w:szCs w:val="28"/>
        </w:rPr>
        <w:t xml:space="preserve">Then they will look to the earth, and behold, distress and darkness, the gloom of anguish; and they will be driven away into darkness. </w:t>
      </w:r>
    </w:p>
    <w:p w14:paraId="3E804A1F" w14:textId="7A2C8B06" w:rsidR="008E7786" w:rsidRDefault="008E7786" w:rsidP="008E7786">
      <w:pPr>
        <w:pStyle w:val="NoSpacing"/>
        <w:rPr>
          <w:rFonts w:ascii="Times New Roman" w:hAnsi="Times New Roman" w:cs="Times New Roman"/>
          <w:sz w:val="28"/>
          <w:szCs w:val="28"/>
        </w:rPr>
      </w:pPr>
    </w:p>
    <w:p w14:paraId="19DE53B4" w14:textId="3624AD23" w:rsidR="008E7786" w:rsidRPr="00FD761A" w:rsidRDefault="008E7786" w:rsidP="008E7786">
      <w:pPr>
        <w:pStyle w:val="NoSpacing"/>
        <w:rPr>
          <w:rFonts w:ascii="Times New Roman" w:hAnsi="Times New Roman" w:cs="Times New Roman"/>
          <w:i/>
          <w:iCs/>
          <w:sz w:val="28"/>
          <w:szCs w:val="28"/>
        </w:rPr>
      </w:pPr>
      <w:r w:rsidRPr="00FD761A">
        <w:rPr>
          <w:rFonts w:ascii="Times New Roman" w:hAnsi="Times New Roman" w:cs="Times New Roman"/>
          <w:i/>
          <w:iCs/>
          <w:sz w:val="28"/>
          <w:szCs w:val="28"/>
        </w:rPr>
        <w:t xml:space="preserve">The </w:t>
      </w:r>
      <w:r w:rsidR="00FD761A" w:rsidRPr="00FD761A">
        <w:rPr>
          <w:rFonts w:ascii="Times New Roman" w:hAnsi="Times New Roman" w:cs="Times New Roman"/>
          <w:i/>
          <w:iCs/>
          <w:sz w:val="28"/>
          <w:szCs w:val="28"/>
        </w:rPr>
        <w:t>Gathering</w:t>
      </w:r>
      <w:r w:rsidRPr="00FD761A">
        <w:rPr>
          <w:rFonts w:ascii="Times New Roman" w:hAnsi="Times New Roman" w:cs="Times New Roman"/>
          <w:i/>
          <w:iCs/>
          <w:sz w:val="28"/>
          <w:szCs w:val="28"/>
        </w:rPr>
        <w:t xml:space="preserve"> </w:t>
      </w:r>
      <w:proofErr w:type="gramStart"/>
      <w:r w:rsidR="00FD761A" w:rsidRPr="00FD761A">
        <w:rPr>
          <w:rFonts w:ascii="Times New Roman" w:hAnsi="Times New Roman" w:cs="Times New Roman"/>
          <w:i/>
          <w:iCs/>
          <w:sz w:val="28"/>
          <w:szCs w:val="28"/>
        </w:rPr>
        <w:t>Of</w:t>
      </w:r>
      <w:proofErr w:type="gramEnd"/>
      <w:r w:rsidR="00FD761A" w:rsidRPr="00FD761A">
        <w:rPr>
          <w:rFonts w:ascii="Times New Roman" w:hAnsi="Times New Roman" w:cs="Times New Roman"/>
          <w:i/>
          <w:iCs/>
          <w:sz w:val="28"/>
          <w:szCs w:val="28"/>
        </w:rPr>
        <w:t xml:space="preserve"> The Remnant </w:t>
      </w:r>
    </w:p>
    <w:p w14:paraId="535E681D" w14:textId="67CCF6A0" w:rsidR="00C464FA" w:rsidRDefault="00C464FA" w:rsidP="008E7786">
      <w:pPr>
        <w:pStyle w:val="NoSpacing"/>
        <w:rPr>
          <w:rFonts w:ascii="Times New Roman" w:hAnsi="Times New Roman" w:cs="Times New Roman"/>
          <w:sz w:val="28"/>
          <w:szCs w:val="28"/>
        </w:rPr>
      </w:pPr>
    </w:p>
    <w:p w14:paraId="715B6D3B" w14:textId="77777777" w:rsidR="00037F60" w:rsidRDefault="00FE583C" w:rsidP="008E7786">
      <w:pPr>
        <w:pStyle w:val="NoSpacing"/>
        <w:rPr>
          <w:rFonts w:ascii="Times New Roman" w:hAnsi="Times New Roman" w:cs="Times New Roman"/>
          <w:sz w:val="28"/>
          <w:szCs w:val="28"/>
        </w:rPr>
      </w:pPr>
      <w:r>
        <w:rPr>
          <w:rFonts w:ascii="Times New Roman" w:hAnsi="Times New Roman" w:cs="Times New Roman"/>
          <w:sz w:val="28"/>
          <w:szCs w:val="28"/>
        </w:rPr>
        <w:t xml:space="preserve">Verse 11 begins to introduce a sharp division between the remnant and the rebellious house of Israel. These two groups will run concurrent throughout this passage and will </w:t>
      </w:r>
      <w:r w:rsidR="00B67738">
        <w:rPr>
          <w:rFonts w:ascii="Times New Roman" w:hAnsi="Times New Roman" w:cs="Times New Roman"/>
          <w:sz w:val="28"/>
          <w:szCs w:val="28"/>
        </w:rPr>
        <w:t>reemerge</w:t>
      </w:r>
      <w:r>
        <w:rPr>
          <w:rFonts w:ascii="Times New Roman" w:hAnsi="Times New Roman" w:cs="Times New Roman"/>
          <w:sz w:val="28"/>
          <w:szCs w:val="28"/>
        </w:rPr>
        <w:t xml:space="preserve"> later in the prophecy with greater intensification (</w:t>
      </w:r>
      <w:r w:rsidR="00B67738">
        <w:rPr>
          <w:rFonts w:ascii="Times New Roman" w:hAnsi="Times New Roman" w:cs="Times New Roman"/>
          <w:sz w:val="28"/>
          <w:szCs w:val="28"/>
        </w:rPr>
        <w:t>cf. 51.12-55.13; 56-66</w:t>
      </w:r>
      <w:r>
        <w:rPr>
          <w:rFonts w:ascii="Times New Roman" w:hAnsi="Times New Roman" w:cs="Times New Roman"/>
          <w:sz w:val="28"/>
          <w:szCs w:val="28"/>
        </w:rPr>
        <w:t>). Isaiah means to draw a dividing line between those who will remain faithful to Yahweh and those who will flee to divination and the powers of darkness for their direction in troubled times.</w:t>
      </w:r>
      <w:r w:rsidR="00B67738">
        <w:rPr>
          <w:rFonts w:ascii="Times New Roman" w:hAnsi="Times New Roman" w:cs="Times New Roman"/>
          <w:sz w:val="28"/>
          <w:szCs w:val="28"/>
        </w:rPr>
        <w:t xml:space="preserve"> Here the call goes out to safeguard the revelation of God, the “testimony” (</w:t>
      </w:r>
      <w:r w:rsidR="00B67738" w:rsidRPr="00B67738">
        <w:rPr>
          <w:rFonts w:ascii="Times New Roman" w:hAnsi="Times New Roman" w:cs="Times New Roman"/>
          <w:sz w:val="32"/>
          <w:szCs w:val="32"/>
        </w:rPr>
        <w:t>תְּ</w:t>
      </w:r>
      <w:proofErr w:type="spellStart"/>
      <w:r w:rsidR="00B67738" w:rsidRPr="00B67738">
        <w:rPr>
          <w:rFonts w:ascii="Times New Roman" w:hAnsi="Times New Roman" w:cs="Times New Roman"/>
          <w:sz w:val="32"/>
          <w:szCs w:val="32"/>
        </w:rPr>
        <w:t>עוּדָה</w:t>
      </w:r>
      <w:proofErr w:type="spellEnd"/>
      <w:r w:rsidR="00B67738">
        <w:rPr>
          <w:rFonts w:ascii="Times New Roman" w:hAnsi="Times New Roman" w:cs="Times New Roman"/>
          <w:sz w:val="28"/>
          <w:szCs w:val="28"/>
        </w:rPr>
        <w:t>) and the “law” (</w:t>
      </w:r>
      <w:proofErr w:type="spellStart"/>
      <w:r w:rsidR="00B67738" w:rsidRPr="00B67738">
        <w:rPr>
          <w:rFonts w:ascii="Times New Roman" w:hAnsi="Times New Roman" w:cs="Times New Roman"/>
          <w:sz w:val="32"/>
          <w:szCs w:val="32"/>
        </w:rPr>
        <w:t>תּוֹרָה</w:t>
      </w:r>
      <w:proofErr w:type="spellEnd"/>
      <w:r w:rsidR="00B67738">
        <w:rPr>
          <w:rFonts w:ascii="Times New Roman" w:hAnsi="Times New Roman" w:cs="Times New Roman"/>
          <w:sz w:val="28"/>
          <w:szCs w:val="28"/>
        </w:rPr>
        <w:t>).</w:t>
      </w:r>
      <w:r>
        <w:rPr>
          <w:rFonts w:ascii="Times New Roman" w:hAnsi="Times New Roman" w:cs="Times New Roman"/>
          <w:sz w:val="28"/>
          <w:szCs w:val="28"/>
        </w:rPr>
        <w:t xml:space="preserve"> </w:t>
      </w:r>
      <w:r w:rsidR="00AD78A9">
        <w:rPr>
          <w:rFonts w:ascii="Times New Roman" w:hAnsi="Times New Roman" w:cs="Times New Roman"/>
          <w:sz w:val="28"/>
          <w:szCs w:val="28"/>
        </w:rPr>
        <w:t>Here God’s revelation is described with two comprehensive terms. The “testimony” would be those things which God has spoken about Himself, the future, and the people. The “law” is that which out to govern the people, reminding the nation of that which has been rejected</w:t>
      </w:r>
      <w:r w:rsidR="007E18FA">
        <w:rPr>
          <w:rFonts w:ascii="Times New Roman" w:hAnsi="Times New Roman" w:cs="Times New Roman"/>
          <w:sz w:val="28"/>
          <w:szCs w:val="28"/>
        </w:rPr>
        <w:t xml:space="preserve"> (cf. 5.24)</w:t>
      </w:r>
      <w:r w:rsidR="00AD78A9">
        <w:rPr>
          <w:rFonts w:ascii="Times New Roman" w:hAnsi="Times New Roman" w:cs="Times New Roman"/>
          <w:sz w:val="28"/>
          <w:szCs w:val="28"/>
        </w:rPr>
        <w:t xml:space="preserve">. </w:t>
      </w:r>
    </w:p>
    <w:p w14:paraId="0328F000" w14:textId="77777777" w:rsidR="00037F60" w:rsidRDefault="00037F60" w:rsidP="008E7786">
      <w:pPr>
        <w:pStyle w:val="NoSpacing"/>
        <w:rPr>
          <w:rFonts w:ascii="Times New Roman" w:hAnsi="Times New Roman" w:cs="Times New Roman"/>
          <w:sz w:val="28"/>
          <w:szCs w:val="28"/>
        </w:rPr>
      </w:pPr>
    </w:p>
    <w:p w14:paraId="70809068" w14:textId="2254DADB" w:rsidR="00037F60" w:rsidRDefault="007E18FA" w:rsidP="008E7786">
      <w:pPr>
        <w:pStyle w:val="NoSpacing"/>
        <w:rPr>
          <w:rFonts w:ascii="Times New Roman" w:hAnsi="Times New Roman" w:cs="Times New Roman"/>
          <w:sz w:val="28"/>
          <w:szCs w:val="28"/>
        </w:rPr>
      </w:pPr>
      <w:r>
        <w:rPr>
          <w:rFonts w:ascii="Times New Roman" w:hAnsi="Times New Roman" w:cs="Times New Roman"/>
          <w:sz w:val="28"/>
          <w:szCs w:val="28"/>
        </w:rPr>
        <w:t>But for the disciples, this testimony and this law would still be central to their lives</w:t>
      </w:r>
      <w:r w:rsidR="00037F60">
        <w:rPr>
          <w:rFonts w:ascii="Times New Roman" w:hAnsi="Times New Roman" w:cs="Times New Roman"/>
          <w:sz w:val="28"/>
          <w:szCs w:val="28"/>
        </w:rPr>
        <w:t>. The evidence of this is embodied by the prophet who, “will wait for the Lord” during turbulent times when God is “hiding His face from the house of Jacob” (</w:t>
      </w:r>
      <w:r w:rsidR="00CC68DC">
        <w:rPr>
          <w:rFonts w:ascii="Times New Roman" w:hAnsi="Times New Roman" w:cs="Times New Roman"/>
          <w:sz w:val="28"/>
          <w:szCs w:val="28"/>
        </w:rPr>
        <w:t>v.17</w:t>
      </w:r>
      <w:r w:rsidR="00037F60">
        <w:rPr>
          <w:rFonts w:ascii="Times New Roman" w:hAnsi="Times New Roman" w:cs="Times New Roman"/>
          <w:sz w:val="28"/>
          <w:szCs w:val="28"/>
        </w:rPr>
        <w:t xml:space="preserve">). Indeed, while destruction was looming over the horizon, God’s people are not merely casting themselves on the providence of God in some fatalistic or indifferent heart attitude; their attitude is everything. They will “even look eagerly for Him,” that is to say, with great expectation and hope. It is evidence therefore that their faith had not failed even in the face of mass apostasy and unbelief. </w:t>
      </w:r>
    </w:p>
    <w:p w14:paraId="2FEEFD69" w14:textId="3A806054" w:rsidR="00040E1D" w:rsidRDefault="00040E1D" w:rsidP="008E7786">
      <w:pPr>
        <w:pStyle w:val="NoSpacing"/>
        <w:rPr>
          <w:rFonts w:ascii="Times New Roman" w:hAnsi="Times New Roman" w:cs="Times New Roman"/>
          <w:sz w:val="28"/>
          <w:szCs w:val="28"/>
        </w:rPr>
      </w:pPr>
      <w:r>
        <w:rPr>
          <w:rFonts w:ascii="Times New Roman" w:hAnsi="Times New Roman" w:cs="Times New Roman"/>
          <w:sz w:val="28"/>
          <w:szCs w:val="28"/>
        </w:rPr>
        <w:lastRenderedPageBreak/>
        <w:t>This is nothing more than the hope of every believer. Whether we find ourselves looking for temporal deliverance from ear</w:t>
      </w:r>
      <w:r w:rsidR="00014218">
        <w:rPr>
          <w:rFonts w:ascii="Times New Roman" w:hAnsi="Times New Roman" w:cs="Times New Roman"/>
          <w:sz w:val="28"/>
          <w:szCs w:val="28"/>
        </w:rPr>
        <w:t>th</w:t>
      </w:r>
      <w:r>
        <w:rPr>
          <w:rFonts w:ascii="Times New Roman" w:hAnsi="Times New Roman" w:cs="Times New Roman"/>
          <w:sz w:val="28"/>
          <w:szCs w:val="28"/>
        </w:rPr>
        <w:t>ly rulers and the rebuilding of a nation such as Judah did, or here at the end of the a</w:t>
      </w:r>
      <w:bookmarkStart w:id="0" w:name="_GoBack"/>
      <w:bookmarkEnd w:id="0"/>
      <w:r>
        <w:rPr>
          <w:rFonts w:ascii="Times New Roman" w:hAnsi="Times New Roman" w:cs="Times New Roman"/>
          <w:sz w:val="28"/>
          <w:szCs w:val="28"/>
        </w:rPr>
        <w:t xml:space="preserve">ge looking for our final eschatological hope, our final resting place; the hope is germane. We have the same hope and the same object of hope, “Lord of hosts, who dwells on Mount Zion” (v.18). </w:t>
      </w:r>
    </w:p>
    <w:p w14:paraId="2167A3C4" w14:textId="1C23083E" w:rsidR="00040E1D" w:rsidRPr="00040E1D" w:rsidRDefault="00040E1D" w:rsidP="00040E1D">
      <w:pPr>
        <w:pStyle w:val="NoSpacing"/>
        <w:ind w:left="720"/>
        <w:rPr>
          <w:rFonts w:ascii="Times New Roman" w:hAnsi="Times New Roman" w:cs="Times New Roman"/>
          <w:sz w:val="28"/>
          <w:szCs w:val="28"/>
        </w:rPr>
      </w:pPr>
      <w:r w:rsidRPr="00040E1D">
        <w:rPr>
          <w:rFonts w:ascii="Times New Roman" w:hAnsi="Times New Roman" w:cs="Times New Roman"/>
          <w:b/>
          <w:bCs/>
          <w:sz w:val="28"/>
          <w:szCs w:val="28"/>
        </w:rPr>
        <w:t xml:space="preserve">Romans 8:23 </w:t>
      </w:r>
      <w:r w:rsidRPr="00040E1D">
        <w:rPr>
          <w:rFonts w:ascii="Times New Roman" w:hAnsi="Times New Roman" w:cs="Times New Roman"/>
          <w:sz w:val="28"/>
          <w:szCs w:val="28"/>
          <w:vertAlign w:val="superscript"/>
          <w:lang w:val="en"/>
        </w:rPr>
        <w:t>23</w:t>
      </w:r>
      <w:r w:rsidRPr="00040E1D">
        <w:rPr>
          <w:rFonts w:ascii="Times New Roman" w:hAnsi="Times New Roman" w:cs="Times New Roman"/>
          <w:sz w:val="28"/>
          <w:szCs w:val="28"/>
          <w:lang w:val="en"/>
        </w:rPr>
        <w:t xml:space="preserve"> </w:t>
      </w:r>
      <w:r w:rsidRPr="00040E1D">
        <w:rPr>
          <w:rFonts w:ascii="Times New Roman" w:hAnsi="Times New Roman" w:cs="Times New Roman"/>
          <w:sz w:val="28"/>
          <w:szCs w:val="28"/>
        </w:rPr>
        <w:t xml:space="preserve">And not only this, but </w:t>
      </w:r>
      <w:proofErr w:type="gramStart"/>
      <w:r w:rsidRPr="00040E1D">
        <w:rPr>
          <w:rFonts w:ascii="Times New Roman" w:hAnsi="Times New Roman" w:cs="Times New Roman"/>
          <w:sz w:val="28"/>
          <w:szCs w:val="28"/>
        </w:rPr>
        <w:t>also</w:t>
      </w:r>
      <w:proofErr w:type="gramEnd"/>
      <w:r w:rsidRPr="00040E1D">
        <w:rPr>
          <w:rFonts w:ascii="Times New Roman" w:hAnsi="Times New Roman" w:cs="Times New Roman"/>
          <w:sz w:val="28"/>
          <w:szCs w:val="28"/>
        </w:rPr>
        <w:t xml:space="preserve"> we ourselves, having the first fruits of the Spirit, even we ourselves groan within ourselves, waiting eagerly for our adoption as sons, the redemption of our body. </w:t>
      </w:r>
    </w:p>
    <w:p w14:paraId="17635540" w14:textId="070000AD" w:rsidR="00040E1D" w:rsidRPr="00040E1D" w:rsidRDefault="00040E1D" w:rsidP="00040E1D">
      <w:pPr>
        <w:pStyle w:val="NoSpacing"/>
        <w:ind w:left="720"/>
        <w:rPr>
          <w:rFonts w:ascii="Times New Roman" w:hAnsi="Times New Roman" w:cs="Times New Roman"/>
          <w:sz w:val="28"/>
          <w:szCs w:val="28"/>
        </w:rPr>
      </w:pPr>
      <w:r w:rsidRPr="00040E1D">
        <w:rPr>
          <w:rFonts w:ascii="Times New Roman" w:hAnsi="Times New Roman" w:cs="Times New Roman"/>
          <w:b/>
          <w:bCs/>
          <w:sz w:val="28"/>
          <w:szCs w:val="28"/>
        </w:rPr>
        <w:t xml:space="preserve">Philippians 3:20 </w:t>
      </w:r>
      <w:r w:rsidRPr="00040E1D">
        <w:rPr>
          <w:rFonts w:ascii="Times New Roman" w:hAnsi="Times New Roman" w:cs="Times New Roman"/>
          <w:sz w:val="28"/>
          <w:szCs w:val="28"/>
          <w:vertAlign w:val="superscript"/>
          <w:lang w:val="en"/>
        </w:rPr>
        <w:t>20</w:t>
      </w:r>
      <w:r w:rsidRPr="00040E1D">
        <w:rPr>
          <w:rFonts w:ascii="Times New Roman" w:hAnsi="Times New Roman" w:cs="Times New Roman"/>
          <w:sz w:val="28"/>
          <w:szCs w:val="28"/>
          <w:lang w:val="en"/>
        </w:rPr>
        <w:t xml:space="preserve"> </w:t>
      </w:r>
      <w:r w:rsidRPr="00040E1D">
        <w:rPr>
          <w:rFonts w:ascii="Times New Roman" w:hAnsi="Times New Roman" w:cs="Times New Roman"/>
          <w:sz w:val="28"/>
          <w:szCs w:val="28"/>
        </w:rPr>
        <w:t xml:space="preserve">For our citizenship is in heaven, from which also we eagerly wait for a Savior, the Lord Jesus Christ; </w:t>
      </w:r>
    </w:p>
    <w:p w14:paraId="144DDEF0" w14:textId="357963F3" w:rsidR="00040E1D" w:rsidRPr="00040E1D" w:rsidRDefault="00040E1D" w:rsidP="00040E1D">
      <w:pPr>
        <w:pStyle w:val="NoSpacing"/>
        <w:ind w:left="720"/>
        <w:rPr>
          <w:rFonts w:ascii="Times New Roman" w:hAnsi="Times New Roman" w:cs="Times New Roman"/>
          <w:sz w:val="28"/>
          <w:szCs w:val="28"/>
        </w:rPr>
      </w:pPr>
      <w:r w:rsidRPr="00040E1D">
        <w:rPr>
          <w:rFonts w:ascii="Times New Roman" w:hAnsi="Times New Roman" w:cs="Times New Roman"/>
          <w:b/>
          <w:bCs/>
          <w:sz w:val="28"/>
          <w:szCs w:val="28"/>
        </w:rPr>
        <w:t xml:space="preserve">1 Thessalonians 1:9–10 </w:t>
      </w:r>
      <w:r w:rsidRPr="00040E1D">
        <w:rPr>
          <w:rFonts w:ascii="Times New Roman" w:hAnsi="Times New Roman" w:cs="Times New Roman"/>
          <w:sz w:val="28"/>
          <w:szCs w:val="28"/>
          <w:vertAlign w:val="superscript"/>
          <w:lang w:val="en"/>
        </w:rPr>
        <w:t>9</w:t>
      </w:r>
      <w:r w:rsidRPr="00040E1D">
        <w:rPr>
          <w:rFonts w:ascii="Times New Roman" w:hAnsi="Times New Roman" w:cs="Times New Roman"/>
          <w:sz w:val="28"/>
          <w:szCs w:val="28"/>
          <w:lang w:val="en"/>
        </w:rPr>
        <w:t xml:space="preserve"> </w:t>
      </w:r>
      <w:r w:rsidRPr="00040E1D">
        <w:rPr>
          <w:rFonts w:ascii="Times New Roman" w:hAnsi="Times New Roman" w:cs="Times New Roman"/>
          <w:sz w:val="28"/>
          <w:szCs w:val="28"/>
        </w:rPr>
        <w:t xml:space="preserve">For they themselves report about us what kind of a reception we had with you, and how you turned to God from idols to serve a living and true God, </w:t>
      </w:r>
      <w:r w:rsidRPr="00040E1D">
        <w:rPr>
          <w:rFonts w:ascii="Times New Roman" w:hAnsi="Times New Roman" w:cs="Times New Roman"/>
          <w:sz w:val="28"/>
          <w:szCs w:val="28"/>
          <w:vertAlign w:val="superscript"/>
          <w:lang w:val="en"/>
        </w:rPr>
        <w:t>10</w:t>
      </w:r>
      <w:r w:rsidRPr="00040E1D">
        <w:rPr>
          <w:rFonts w:ascii="Times New Roman" w:hAnsi="Times New Roman" w:cs="Times New Roman"/>
          <w:sz w:val="28"/>
          <w:szCs w:val="28"/>
          <w:lang w:val="en"/>
        </w:rPr>
        <w:t xml:space="preserve"> </w:t>
      </w:r>
      <w:r w:rsidRPr="00040E1D">
        <w:rPr>
          <w:rFonts w:ascii="Times New Roman" w:hAnsi="Times New Roman" w:cs="Times New Roman"/>
          <w:sz w:val="28"/>
          <w:szCs w:val="28"/>
        </w:rPr>
        <w:t xml:space="preserve">and to wait for His Son from heaven, whom He raised from the dead, that is Jesus, who rescues us from the wrath to come. </w:t>
      </w:r>
    </w:p>
    <w:p w14:paraId="2627C390" w14:textId="5E8637F6" w:rsidR="00037F60" w:rsidRDefault="00037F60" w:rsidP="008E7786">
      <w:pPr>
        <w:pStyle w:val="NoSpacing"/>
        <w:rPr>
          <w:rFonts w:ascii="Times New Roman" w:hAnsi="Times New Roman" w:cs="Times New Roman"/>
          <w:sz w:val="28"/>
          <w:szCs w:val="28"/>
        </w:rPr>
      </w:pPr>
    </w:p>
    <w:p w14:paraId="38EC6E09" w14:textId="7E6EBB7E" w:rsidR="00037F60" w:rsidRDefault="00037F60" w:rsidP="008E7786">
      <w:pPr>
        <w:pStyle w:val="NoSpacing"/>
        <w:rPr>
          <w:rFonts w:ascii="Times New Roman" w:hAnsi="Times New Roman" w:cs="Times New Roman"/>
          <w:sz w:val="28"/>
          <w:szCs w:val="28"/>
        </w:rPr>
      </w:pPr>
      <w:r>
        <w:rPr>
          <w:rFonts w:ascii="Times New Roman" w:hAnsi="Times New Roman" w:cs="Times New Roman"/>
          <w:sz w:val="28"/>
          <w:szCs w:val="28"/>
        </w:rPr>
        <w:t xml:space="preserve">This is why Isaiah, his disciples and his children (whether they are a different group or not, e.g. whether it refers to Isaiah’s literal children or not cf. 7.3; 8.3) are used in Scripture </w:t>
      </w:r>
      <w:r w:rsidRPr="00040E1D">
        <w:rPr>
          <w:rFonts w:ascii="Times New Roman" w:hAnsi="Times New Roman" w:cs="Times New Roman"/>
          <w:i/>
          <w:iCs/>
          <w:sz w:val="28"/>
          <w:szCs w:val="28"/>
        </w:rPr>
        <w:t>typologically</w:t>
      </w:r>
      <w:r>
        <w:rPr>
          <w:rFonts w:ascii="Times New Roman" w:hAnsi="Times New Roman" w:cs="Times New Roman"/>
          <w:sz w:val="28"/>
          <w:szCs w:val="28"/>
        </w:rPr>
        <w:t>. They are a true reflection of the gospel foreshadowing the solidarity between Jesus the Mediator of the New Covenant and His disciples, the Church</w:t>
      </w:r>
      <w:r w:rsidR="00CC68DC">
        <w:rPr>
          <w:rFonts w:ascii="Times New Roman" w:hAnsi="Times New Roman" w:cs="Times New Roman"/>
          <w:sz w:val="28"/>
          <w:szCs w:val="28"/>
        </w:rPr>
        <w:t xml:space="preserve"> His covenant community</w:t>
      </w:r>
      <w:r w:rsidR="00971CA6">
        <w:rPr>
          <w:rFonts w:ascii="Times New Roman" w:hAnsi="Times New Roman" w:cs="Times New Roman"/>
          <w:sz w:val="28"/>
          <w:szCs w:val="28"/>
        </w:rPr>
        <w:t xml:space="preserve"> so that just as there was a progressive move from one stage of redemptive history in Judah, so too, there is </w:t>
      </w:r>
      <w:r w:rsidR="00014218">
        <w:rPr>
          <w:rFonts w:ascii="Times New Roman" w:hAnsi="Times New Roman" w:cs="Times New Roman"/>
          <w:sz w:val="28"/>
          <w:szCs w:val="28"/>
        </w:rPr>
        <w:t xml:space="preserve">a </w:t>
      </w:r>
      <w:r w:rsidR="00971CA6">
        <w:rPr>
          <w:rFonts w:ascii="Times New Roman" w:hAnsi="Times New Roman" w:cs="Times New Roman"/>
          <w:sz w:val="28"/>
          <w:szCs w:val="28"/>
        </w:rPr>
        <w:t>messianic move from this age to the next as Jesus and His brethren are brought to glory</w:t>
      </w:r>
      <w:r>
        <w:rPr>
          <w:rFonts w:ascii="Times New Roman" w:hAnsi="Times New Roman" w:cs="Times New Roman"/>
          <w:sz w:val="28"/>
          <w:szCs w:val="28"/>
        </w:rPr>
        <w:t xml:space="preserve">: </w:t>
      </w:r>
    </w:p>
    <w:p w14:paraId="1A266AF0" w14:textId="0007C9F0" w:rsidR="00037F60" w:rsidRPr="00037F60" w:rsidRDefault="00037F60" w:rsidP="00037F60">
      <w:pPr>
        <w:pStyle w:val="NoSpacing"/>
        <w:ind w:left="720"/>
        <w:rPr>
          <w:rFonts w:ascii="Times New Roman" w:hAnsi="Times New Roman" w:cs="Times New Roman"/>
          <w:sz w:val="28"/>
          <w:szCs w:val="28"/>
        </w:rPr>
      </w:pPr>
      <w:r w:rsidRPr="00037F60">
        <w:rPr>
          <w:rFonts w:ascii="Times New Roman" w:hAnsi="Times New Roman" w:cs="Times New Roman"/>
          <w:b/>
          <w:bCs/>
          <w:sz w:val="28"/>
          <w:szCs w:val="28"/>
        </w:rPr>
        <w:t xml:space="preserve">Hebrews 2:9–13 </w:t>
      </w:r>
      <w:r w:rsidRPr="00037F60">
        <w:rPr>
          <w:rFonts w:ascii="Times New Roman" w:hAnsi="Times New Roman" w:cs="Times New Roman"/>
          <w:sz w:val="28"/>
          <w:szCs w:val="28"/>
          <w:vertAlign w:val="superscript"/>
          <w:lang w:val="en"/>
        </w:rPr>
        <w:t>9</w:t>
      </w:r>
      <w:r w:rsidRPr="00037F60">
        <w:rPr>
          <w:rFonts w:ascii="Times New Roman" w:hAnsi="Times New Roman" w:cs="Times New Roman"/>
          <w:sz w:val="28"/>
          <w:szCs w:val="28"/>
          <w:lang w:val="en"/>
        </w:rPr>
        <w:t xml:space="preserve"> </w:t>
      </w:r>
      <w:r w:rsidRPr="00037F60">
        <w:rPr>
          <w:rFonts w:ascii="Times New Roman" w:hAnsi="Times New Roman" w:cs="Times New Roman"/>
          <w:sz w:val="28"/>
          <w:szCs w:val="28"/>
        </w:rPr>
        <w:t xml:space="preserve">But we do see Him who was made for a little while lower than the angels, namely, Jesus, because of the suffering of death crowned with glory and honor, so that by the grace of God He might taste death for everyone. </w:t>
      </w:r>
      <w:r w:rsidRPr="00037F60">
        <w:rPr>
          <w:rFonts w:ascii="Times New Roman" w:hAnsi="Times New Roman" w:cs="Times New Roman"/>
          <w:sz w:val="28"/>
          <w:szCs w:val="28"/>
          <w:vertAlign w:val="superscript"/>
          <w:lang w:val="en"/>
        </w:rPr>
        <w:t>10</w:t>
      </w:r>
      <w:r w:rsidRPr="00037F60">
        <w:rPr>
          <w:rFonts w:ascii="Times New Roman" w:hAnsi="Times New Roman" w:cs="Times New Roman"/>
          <w:sz w:val="28"/>
          <w:szCs w:val="28"/>
          <w:lang w:val="en"/>
        </w:rPr>
        <w:t xml:space="preserve"> </w:t>
      </w:r>
      <w:r w:rsidRPr="00037F60">
        <w:rPr>
          <w:rFonts w:ascii="Times New Roman" w:hAnsi="Times New Roman" w:cs="Times New Roman"/>
          <w:sz w:val="28"/>
          <w:szCs w:val="28"/>
        </w:rPr>
        <w:t xml:space="preserve">For it was fitting for Him, for whom are all things, and through whom are all things, in bringing many sons to glory, to perfect the author of their salvation through sufferings. </w:t>
      </w:r>
      <w:r w:rsidRPr="00037F60">
        <w:rPr>
          <w:rFonts w:ascii="Times New Roman" w:hAnsi="Times New Roman" w:cs="Times New Roman"/>
          <w:sz w:val="28"/>
          <w:szCs w:val="28"/>
          <w:vertAlign w:val="superscript"/>
          <w:lang w:val="en"/>
        </w:rPr>
        <w:t>11</w:t>
      </w:r>
      <w:r w:rsidRPr="00037F60">
        <w:rPr>
          <w:rFonts w:ascii="Times New Roman" w:hAnsi="Times New Roman" w:cs="Times New Roman"/>
          <w:sz w:val="28"/>
          <w:szCs w:val="28"/>
          <w:lang w:val="en"/>
        </w:rPr>
        <w:t xml:space="preserve"> </w:t>
      </w:r>
      <w:r w:rsidRPr="00037F60">
        <w:rPr>
          <w:rFonts w:ascii="Times New Roman" w:hAnsi="Times New Roman" w:cs="Times New Roman"/>
          <w:sz w:val="28"/>
          <w:szCs w:val="28"/>
        </w:rPr>
        <w:t xml:space="preserve">For both He who sanctifies and those who are sanctified are all from one Father; for which reason He is not ashamed to call them brethren, </w:t>
      </w:r>
      <w:r w:rsidRPr="00037F60">
        <w:rPr>
          <w:rFonts w:ascii="Times New Roman" w:hAnsi="Times New Roman" w:cs="Times New Roman"/>
          <w:sz w:val="28"/>
          <w:szCs w:val="28"/>
          <w:vertAlign w:val="superscript"/>
          <w:lang w:val="en"/>
        </w:rPr>
        <w:t>12</w:t>
      </w:r>
      <w:r w:rsidRPr="00037F60">
        <w:rPr>
          <w:rFonts w:ascii="Times New Roman" w:hAnsi="Times New Roman" w:cs="Times New Roman"/>
          <w:sz w:val="28"/>
          <w:szCs w:val="28"/>
          <w:lang w:val="en"/>
        </w:rPr>
        <w:t xml:space="preserve"> </w:t>
      </w:r>
      <w:r w:rsidRPr="00037F60">
        <w:rPr>
          <w:rFonts w:ascii="Times New Roman" w:hAnsi="Times New Roman" w:cs="Times New Roman"/>
          <w:sz w:val="28"/>
          <w:szCs w:val="28"/>
        </w:rPr>
        <w:t xml:space="preserve">saying, </w:t>
      </w:r>
      <w:r>
        <w:rPr>
          <w:rFonts w:ascii="Times New Roman" w:hAnsi="Times New Roman" w:cs="Times New Roman"/>
          <w:sz w:val="28"/>
          <w:szCs w:val="28"/>
        </w:rPr>
        <w:t xml:space="preserve">[Ps. 22.22] </w:t>
      </w:r>
      <w:r w:rsidRPr="00037F60">
        <w:rPr>
          <w:rFonts w:ascii="Times New Roman" w:hAnsi="Times New Roman" w:cs="Times New Roman"/>
          <w:sz w:val="28"/>
          <w:szCs w:val="28"/>
        </w:rPr>
        <w:t xml:space="preserve">“I will proclaim Your name to My brethren, In the midst of the congregation I will sing Your praise.” </w:t>
      </w:r>
      <w:r w:rsidRPr="00037F60">
        <w:rPr>
          <w:rFonts w:ascii="Times New Roman" w:hAnsi="Times New Roman" w:cs="Times New Roman"/>
          <w:sz w:val="28"/>
          <w:szCs w:val="28"/>
          <w:vertAlign w:val="superscript"/>
          <w:lang w:val="en"/>
        </w:rPr>
        <w:t>13</w:t>
      </w:r>
      <w:r w:rsidRPr="00037F60">
        <w:rPr>
          <w:rFonts w:ascii="Times New Roman" w:hAnsi="Times New Roman" w:cs="Times New Roman"/>
          <w:sz w:val="28"/>
          <w:szCs w:val="28"/>
          <w:lang w:val="en"/>
        </w:rPr>
        <w:t xml:space="preserve"> </w:t>
      </w:r>
      <w:r w:rsidRPr="00037F60">
        <w:rPr>
          <w:rFonts w:ascii="Times New Roman" w:hAnsi="Times New Roman" w:cs="Times New Roman"/>
          <w:sz w:val="28"/>
          <w:szCs w:val="28"/>
        </w:rPr>
        <w:t xml:space="preserve">And again, </w:t>
      </w:r>
      <w:r>
        <w:rPr>
          <w:rFonts w:ascii="Times New Roman" w:hAnsi="Times New Roman" w:cs="Times New Roman"/>
          <w:sz w:val="28"/>
          <w:szCs w:val="28"/>
        </w:rPr>
        <w:t xml:space="preserve">[Is. 8.17] </w:t>
      </w:r>
      <w:r w:rsidRPr="00037F60">
        <w:rPr>
          <w:rFonts w:ascii="Times New Roman" w:hAnsi="Times New Roman" w:cs="Times New Roman"/>
          <w:sz w:val="28"/>
          <w:szCs w:val="28"/>
        </w:rPr>
        <w:t xml:space="preserve">“I will put My trust in Him.” And again, </w:t>
      </w:r>
      <w:r>
        <w:rPr>
          <w:rFonts w:ascii="Times New Roman" w:hAnsi="Times New Roman" w:cs="Times New Roman"/>
          <w:sz w:val="28"/>
          <w:szCs w:val="28"/>
        </w:rPr>
        <w:t>[Is. 8.</w:t>
      </w:r>
      <w:r w:rsidR="000654DC">
        <w:rPr>
          <w:rFonts w:ascii="Times New Roman" w:hAnsi="Times New Roman" w:cs="Times New Roman"/>
          <w:sz w:val="28"/>
          <w:szCs w:val="28"/>
        </w:rPr>
        <w:t>18</w:t>
      </w:r>
      <w:r>
        <w:rPr>
          <w:rFonts w:ascii="Times New Roman" w:hAnsi="Times New Roman" w:cs="Times New Roman"/>
          <w:sz w:val="28"/>
          <w:szCs w:val="28"/>
        </w:rPr>
        <w:t xml:space="preserve">] </w:t>
      </w:r>
      <w:r w:rsidRPr="00037F60">
        <w:rPr>
          <w:rFonts w:ascii="Times New Roman" w:hAnsi="Times New Roman" w:cs="Times New Roman"/>
          <w:sz w:val="28"/>
          <w:szCs w:val="28"/>
        </w:rPr>
        <w:t xml:space="preserve">“Behold, I and the children whom God has given Me.” </w:t>
      </w:r>
    </w:p>
    <w:p w14:paraId="5B02F016" w14:textId="77777777" w:rsidR="00037F60" w:rsidRDefault="00037F60" w:rsidP="008E7786">
      <w:pPr>
        <w:pStyle w:val="NoSpacing"/>
        <w:rPr>
          <w:rFonts w:ascii="Times New Roman" w:hAnsi="Times New Roman" w:cs="Times New Roman"/>
          <w:sz w:val="28"/>
          <w:szCs w:val="28"/>
        </w:rPr>
      </w:pPr>
    </w:p>
    <w:p w14:paraId="61135DC7" w14:textId="7208BEF1" w:rsidR="00037F60" w:rsidRDefault="000654DC" w:rsidP="008E7786">
      <w:pPr>
        <w:pStyle w:val="NoSpacing"/>
        <w:rPr>
          <w:rFonts w:ascii="Times New Roman" w:hAnsi="Times New Roman" w:cs="Times New Roman"/>
          <w:sz w:val="28"/>
          <w:szCs w:val="28"/>
        </w:rPr>
      </w:pPr>
      <w:r>
        <w:rPr>
          <w:rFonts w:ascii="Times New Roman" w:hAnsi="Times New Roman" w:cs="Times New Roman"/>
          <w:sz w:val="28"/>
          <w:szCs w:val="28"/>
        </w:rPr>
        <w:t xml:space="preserve">Notice also, for our instruction and encouragement, the early Church’s hermeneutics. They did not hesitate to engage in intertextual theology where the Psalms and Prophets can be strung together in the formulation of their messianic theology. This </w:t>
      </w:r>
      <w:r w:rsidR="00CC68DC">
        <w:rPr>
          <w:rFonts w:ascii="Times New Roman" w:hAnsi="Times New Roman" w:cs="Times New Roman"/>
          <w:sz w:val="28"/>
          <w:szCs w:val="28"/>
        </w:rPr>
        <w:t>of</w:t>
      </w:r>
      <w:r>
        <w:rPr>
          <w:rFonts w:ascii="Times New Roman" w:hAnsi="Times New Roman" w:cs="Times New Roman"/>
          <w:sz w:val="28"/>
          <w:szCs w:val="28"/>
        </w:rPr>
        <w:t xml:space="preserve"> course is what Jesus taught them to do himself (cf. Lk. 24.25-27, 44-47). </w:t>
      </w:r>
      <w:r w:rsidR="00CC68DC">
        <w:rPr>
          <w:rFonts w:ascii="Times New Roman" w:hAnsi="Times New Roman" w:cs="Times New Roman"/>
          <w:sz w:val="28"/>
          <w:szCs w:val="28"/>
        </w:rPr>
        <w:t xml:space="preserve">Isaiah, and his “children” are prophetic, they are “signs and wonders” </w:t>
      </w:r>
      <w:r w:rsidR="00CC68DC">
        <w:rPr>
          <w:rFonts w:ascii="Times New Roman" w:hAnsi="Times New Roman" w:cs="Times New Roman"/>
          <w:sz w:val="28"/>
          <w:szCs w:val="28"/>
        </w:rPr>
        <w:lastRenderedPageBreak/>
        <w:t>(</w:t>
      </w:r>
      <w:proofErr w:type="spellStart"/>
      <w:r w:rsidR="00040E1D">
        <w:rPr>
          <w:rFonts w:ascii="Times New Roman" w:hAnsi="Times New Roman" w:cs="Times New Roman" w:hint="cs"/>
          <w:szCs w:val="32"/>
          <w:rtl/>
          <w:lang w:bidi="he-IL"/>
        </w:rPr>
        <w:t>לְאֹת֥וֹת</w:t>
      </w:r>
      <w:proofErr w:type="spellEnd"/>
      <w:r w:rsidR="00040E1D">
        <w:rPr>
          <w:rFonts w:cs="Ezra SIL"/>
          <w:szCs w:val="32"/>
          <w:rtl/>
          <w:lang w:bidi="he-IL"/>
        </w:rPr>
        <w:t xml:space="preserve"> </w:t>
      </w:r>
      <w:r w:rsidR="00040E1D">
        <w:rPr>
          <w:rFonts w:ascii="Times New Roman" w:hAnsi="Times New Roman" w:cs="Times New Roman" w:hint="cs"/>
          <w:szCs w:val="32"/>
          <w:rtl/>
          <w:lang w:bidi="he-IL"/>
        </w:rPr>
        <w:t>וּלְמוֹפְתִ֖ים</w:t>
      </w:r>
      <w:r w:rsidR="00CC68DC">
        <w:rPr>
          <w:rFonts w:ascii="Times New Roman" w:hAnsi="Times New Roman" w:cs="Times New Roman"/>
          <w:sz w:val="28"/>
          <w:szCs w:val="28"/>
        </w:rPr>
        <w:t>) of the future remnant that will gather in covenant solidarity around the cross</w:t>
      </w:r>
      <w:r w:rsidR="00DB47A1">
        <w:rPr>
          <w:rFonts w:ascii="Times New Roman" w:hAnsi="Times New Roman" w:cs="Times New Roman"/>
          <w:sz w:val="28"/>
          <w:szCs w:val="28"/>
        </w:rPr>
        <w:t xml:space="preserve"> for there our great covenant Head bowed in shame for us</w:t>
      </w:r>
      <w:r w:rsidR="00CC68DC">
        <w:rPr>
          <w:rFonts w:ascii="Times New Roman" w:hAnsi="Times New Roman" w:cs="Times New Roman"/>
          <w:sz w:val="28"/>
          <w:szCs w:val="28"/>
        </w:rPr>
        <w:t xml:space="preserve">. </w:t>
      </w:r>
      <w:r w:rsidR="00D42B18">
        <w:rPr>
          <w:rFonts w:ascii="Times New Roman" w:hAnsi="Times New Roman" w:cs="Times New Roman"/>
          <w:sz w:val="28"/>
          <w:szCs w:val="28"/>
        </w:rPr>
        <w:t>We should also notice that the gathering of the remnant is ultimately owing to God’s power and initiative, “</w:t>
      </w:r>
      <w:r w:rsidR="00D42B18" w:rsidRPr="008E7786">
        <w:rPr>
          <w:rFonts w:ascii="Times New Roman" w:hAnsi="Times New Roman" w:cs="Times New Roman"/>
          <w:sz w:val="28"/>
          <w:szCs w:val="28"/>
        </w:rPr>
        <w:t>and the children whom the Lord has given me</w:t>
      </w:r>
      <w:r w:rsidR="00D42B18">
        <w:rPr>
          <w:rFonts w:ascii="Times New Roman" w:hAnsi="Times New Roman" w:cs="Times New Roman"/>
          <w:sz w:val="28"/>
          <w:szCs w:val="28"/>
        </w:rPr>
        <w:t>” (v.18). The Hebrew verb “to give” (</w:t>
      </w:r>
      <w:proofErr w:type="spellStart"/>
      <w:r w:rsidR="00D42B18" w:rsidRPr="00D42B18">
        <w:rPr>
          <w:rFonts w:ascii="Times New Roman" w:hAnsi="Times New Roman" w:cs="Times New Roman"/>
          <w:sz w:val="32"/>
          <w:szCs w:val="32"/>
        </w:rPr>
        <w:t>נתן</w:t>
      </w:r>
      <w:proofErr w:type="spellEnd"/>
      <w:r w:rsidR="00D42B18">
        <w:rPr>
          <w:rFonts w:ascii="Times New Roman" w:hAnsi="Times New Roman" w:cs="Times New Roman"/>
          <w:sz w:val="28"/>
          <w:szCs w:val="28"/>
        </w:rPr>
        <w:t xml:space="preserve">), </w:t>
      </w:r>
      <w:r w:rsidR="00535FAA">
        <w:rPr>
          <w:rFonts w:ascii="Times New Roman" w:hAnsi="Times New Roman" w:cs="Times New Roman"/>
          <w:sz w:val="28"/>
          <w:szCs w:val="28"/>
        </w:rPr>
        <w:t xml:space="preserve">is </w:t>
      </w:r>
      <w:r w:rsidR="00D42B18">
        <w:rPr>
          <w:rFonts w:ascii="Times New Roman" w:hAnsi="Times New Roman" w:cs="Times New Roman"/>
          <w:sz w:val="28"/>
          <w:szCs w:val="28"/>
        </w:rPr>
        <w:t xml:space="preserve">in the </w:t>
      </w:r>
      <w:proofErr w:type="spellStart"/>
      <w:r w:rsidR="00D42B18" w:rsidRPr="00D42B18">
        <w:rPr>
          <w:rFonts w:ascii="Times New Roman" w:hAnsi="Times New Roman" w:cs="Times New Roman"/>
          <w:i/>
          <w:iCs/>
          <w:sz w:val="28"/>
          <w:szCs w:val="28"/>
        </w:rPr>
        <w:t>qatal</w:t>
      </w:r>
      <w:proofErr w:type="spellEnd"/>
      <w:r w:rsidR="00D42B18">
        <w:rPr>
          <w:rFonts w:ascii="Times New Roman" w:hAnsi="Times New Roman" w:cs="Times New Roman"/>
          <w:sz w:val="28"/>
          <w:szCs w:val="28"/>
        </w:rPr>
        <w:t xml:space="preserve"> form (Perfect), and implies a settled action on the part of God to gather Isaiah’s children to him and is no doubt why the NT authors see that this passage is reflecting </w:t>
      </w:r>
      <w:r w:rsidR="00A860E5">
        <w:rPr>
          <w:rFonts w:ascii="Times New Roman" w:hAnsi="Times New Roman" w:cs="Times New Roman"/>
          <w:sz w:val="28"/>
          <w:szCs w:val="28"/>
        </w:rPr>
        <w:t xml:space="preserve">some greater typological reality, </w:t>
      </w:r>
      <w:r w:rsidR="00535FAA">
        <w:rPr>
          <w:rFonts w:ascii="Times New Roman" w:hAnsi="Times New Roman" w:cs="Times New Roman"/>
          <w:sz w:val="28"/>
          <w:szCs w:val="28"/>
        </w:rPr>
        <w:t xml:space="preserve">namely, </w:t>
      </w:r>
      <w:r w:rsidR="00A860E5">
        <w:rPr>
          <w:rFonts w:ascii="Times New Roman" w:hAnsi="Times New Roman" w:cs="Times New Roman"/>
          <w:sz w:val="28"/>
          <w:szCs w:val="28"/>
        </w:rPr>
        <w:t>the gather</w:t>
      </w:r>
      <w:r w:rsidR="00535FAA">
        <w:rPr>
          <w:rFonts w:ascii="Times New Roman" w:hAnsi="Times New Roman" w:cs="Times New Roman"/>
          <w:sz w:val="28"/>
          <w:szCs w:val="28"/>
        </w:rPr>
        <w:t>ing</w:t>
      </w:r>
      <w:r w:rsidR="00A860E5">
        <w:rPr>
          <w:rFonts w:ascii="Times New Roman" w:hAnsi="Times New Roman" w:cs="Times New Roman"/>
          <w:sz w:val="28"/>
          <w:szCs w:val="28"/>
        </w:rPr>
        <w:t xml:space="preserve"> of the elect to the Son by the Father as the faithful remnant to be delivered. Behind this ecclesiastical phenomenon is the Trinitarian economy of the covenant of redemption (cf. John 6.37-39, 17.6).</w:t>
      </w:r>
    </w:p>
    <w:p w14:paraId="38BA8B36" w14:textId="77777777" w:rsidR="00037F60" w:rsidRDefault="00037F60" w:rsidP="008E7786">
      <w:pPr>
        <w:pStyle w:val="NoSpacing"/>
        <w:rPr>
          <w:rFonts w:ascii="Times New Roman" w:hAnsi="Times New Roman" w:cs="Times New Roman"/>
          <w:sz w:val="28"/>
          <w:szCs w:val="28"/>
        </w:rPr>
      </w:pPr>
    </w:p>
    <w:p w14:paraId="3D1A67FA" w14:textId="152A4C77" w:rsidR="008E7786" w:rsidRPr="00FD761A" w:rsidRDefault="008E7786" w:rsidP="008E7786">
      <w:pPr>
        <w:pStyle w:val="NoSpacing"/>
        <w:rPr>
          <w:rFonts w:ascii="Times New Roman" w:hAnsi="Times New Roman" w:cs="Times New Roman"/>
          <w:i/>
          <w:iCs/>
          <w:sz w:val="28"/>
          <w:szCs w:val="28"/>
        </w:rPr>
      </w:pPr>
      <w:r w:rsidRPr="00FD761A">
        <w:rPr>
          <w:rFonts w:ascii="Times New Roman" w:hAnsi="Times New Roman" w:cs="Times New Roman"/>
          <w:i/>
          <w:iCs/>
          <w:sz w:val="28"/>
          <w:szCs w:val="28"/>
        </w:rPr>
        <w:t xml:space="preserve">The </w:t>
      </w:r>
      <w:r w:rsidR="00FD761A" w:rsidRPr="00FD761A">
        <w:rPr>
          <w:rFonts w:ascii="Times New Roman" w:hAnsi="Times New Roman" w:cs="Times New Roman"/>
          <w:i/>
          <w:iCs/>
          <w:sz w:val="28"/>
          <w:szCs w:val="28"/>
        </w:rPr>
        <w:t xml:space="preserve">Delusion </w:t>
      </w:r>
      <w:proofErr w:type="gramStart"/>
      <w:r w:rsidR="00FD761A" w:rsidRPr="00FD761A">
        <w:rPr>
          <w:rFonts w:ascii="Times New Roman" w:hAnsi="Times New Roman" w:cs="Times New Roman"/>
          <w:i/>
          <w:iCs/>
          <w:sz w:val="28"/>
          <w:szCs w:val="28"/>
        </w:rPr>
        <w:t>Of</w:t>
      </w:r>
      <w:proofErr w:type="gramEnd"/>
      <w:r w:rsidR="00FD761A" w:rsidRPr="00FD761A">
        <w:rPr>
          <w:rFonts w:ascii="Times New Roman" w:hAnsi="Times New Roman" w:cs="Times New Roman"/>
          <w:i/>
          <w:iCs/>
          <w:sz w:val="28"/>
          <w:szCs w:val="28"/>
        </w:rPr>
        <w:t xml:space="preserve"> The Wicked </w:t>
      </w:r>
    </w:p>
    <w:p w14:paraId="76F67C4D" w14:textId="26B1B1AA" w:rsidR="008E7786" w:rsidRDefault="008E7786" w:rsidP="008E7786">
      <w:pPr>
        <w:pStyle w:val="NoSpacing"/>
        <w:rPr>
          <w:rFonts w:ascii="Times New Roman" w:hAnsi="Times New Roman" w:cs="Times New Roman"/>
          <w:sz w:val="28"/>
          <w:szCs w:val="28"/>
        </w:rPr>
      </w:pPr>
    </w:p>
    <w:p w14:paraId="60699CA9" w14:textId="35F21C07" w:rsidR="00981BDC" w:rsidRDefault="00115337" w:rsidP="008E7786">
      <w:pPr>
        <w:pStyle w:val="NoSpacing"/>
        <w:rPr>
          <w:rFonts w:ascii="Times New Roman" w:hAnsi="Times New Roman" w:cs="Times New Roman"/>
          <w:sz w:val="28"/>
          <w:szCs w:val="28"/>
        </w:rPr>
      </w:pPr>
      <w:r>
        <w:rPr>
          <w:rFonts w:ascii="Times New Roman" w:hAnsi="Times New Roman" w:cs="Times New Roman"/>
          <w:sz w:val="28"/>
          <w:szCs w:val="28"/>
        </w:rPr>
        <w:t>The opposite of this hope is that people have no future, “they have no dawn” (v.20). In fact, the future for the majority of the inhabitant</w:t>
      </w:r>
      <w:r w:rsidR="0006063C">
        <w:rPr>
          <w:rFonts w:ascii="Times New Roman" w:hAnsi="Times New Roman" w:cs="Times New Roman"/>
          <w:sz w:val="28"/>
          <w:szCs w:val="28"/>
        </w:rPr>
        <w:t>s</w:t>
      </w:r>
      <w:r>
        <w:rPr>
          <w:rFonts w:ascii="Times New Roman" w:hAnsi="Times New Roman" w:cs="Times New Roman"/>
          <w:sz w:val="28"/>
          <w:szCs w:val="28"/>
        </w:rPr>
        <w:t xml:space="preserve"> of Jerusalem at this point is precluded by their rebellion and unbelief and their desire to find what only God can give in the forces of darkness.</w:t>
      </w:r>
      <w:r w:rsidR="00B8476C">
        <w:rPr>
          <w:rFonts w:ascii="Times New Roman" w:hAnsi="Times New Roman" w:cs="Times New Roman"/>
          <w:sz w:val="28"/>
          <w:szCs w:val="28"/>
        </w:rPr>
        <w:t xml:space="preserve"> What a reminder to us today of what can happen to a people once they have rejected the light of revelation. </w:t>
      </w:r>
      <w:r w:rsidR="003545D5">
        <w:rPr>
          <w:rFonts w:ascii="Times New Roman" w:hAnsi="Times New Roman" w:cs="Times New Roman"/>
          <w:sz w:val="28"/>
          <w:szCs w:val="28"/>
        </w:rPr>
        <w:t xml:space="preserve">Although the people rejected God’s light, they did not reject spiritual things. That is because like it or not, man is a spiritually wired; we were created to worship (cf. Rom. 1.21-23). </w:t>
      </w:r>
      <w:r w:rsidR="00981BDC">
        <w:rPr>
          <w:rFonts w:ascii="Times New Roman" w:hAnsi="Times New Roman" w:cs="Times New Roman"/>
          <w:sz w:val="28"/>
          <w:szCs w:val="28"/>
        </w:rPr>
        <w:t>In the pursuit of the occult here is evidence that man craves something beyond the physical realm</w:t>
      </w:r>
      <w:r w:rsidR="003545D5">
        <w:rPr>
          <w:rFonts w:ascii="Times New Roman" w:hAnsi="Times New Roman" w:cs="Times New Roman"/>
          <w:sz w:val="28"/>
          <w:szCs w:val="28"/>
        </w:rPr>
        <w:t xml:space="preserve">- even if they do not know what it </w:t>
      </w:r>
      <w:r w:rsidR="00014218">
        <w:rPr>
          <w:rFonts w:ascii="Times New Roman" w:hAnsi="Times New Roman" w:cs="Times New Roman"/>
          <w:sz w:val="28"/>
          <w:szCs w:val="28"/>
        </w:rPr>
        <w:t xml:space="preserve">is </w:t>
      </w:r>
      <w:r w:rsidR="003545D5">
        <w:rPr>
          <w:rFonts w:ascii="Times New Roman" w:hAnsi="Times New Roman" w:cs="Times New Roman"/>
          <w:sz w:val="28"/>
          <w:szCs w:val="28"/>
        </w:rPr>
        <w:t>(cf. Acts 17.23)</w:t>
      </w:r>
      <w:r w:rsidR="00981BDC">
        <w:rPr>
          <w:rFonts w:ascii="Times New Roman" w:hAnsi="Times New Roman" w:cs="Times New Roman"/>
          <w:sz w:val="28"/>
          <w:szCs w:val="28"/>
        </w:rPr>
        <w:t xml:space="preserve">. People know they need something they cannot give to themselves, something transcendent, spiritual and divine. </w:t>
      </w:r>
      <w:r w:rsidR="0053297C">
        <w:rPr>
          <w:rFonts w:ascii="Times New Roman" w:hAnsi="Times New Roman" w:cs="Times New Roman"/>
          <w:sz w:val="28"/>
          <w:szCs w:val="28"/>
        </w:rPr>
        <w:t xml:space="preserve">Sadly, like Jerusalem at this time, man’s </w:t>
      </w:r>
      <w:r w:rsidR="00EE49F8">
        <w:rPr>
          <w:rFonts w:ascii="Times New Roman" w:hAnsi="Times New Roman" w:cs="Times New Roman"/>
          <w:sz w:val="28"/>
          <w:szCs w:val="28"/>
        </w:rPr>
        <w:t>susceptibility</w:t>
      </w:r>
      <w:r w:rsidR="0053297C">
        <w:rPr>
          <w:rFonts w:ascii="Times New Roman" w:hAnsi="Times New Roman" w:cs="Times New Roman"/>
          <w:sz w:val="28"/>
          <w:szCs w:val="28"/>
        </w:rPr>
        <w:t xml:space="preserve"> to such evil is always rooted in man’s rejection of God’s truth</w:t>
      </w:r>
      <w:r w:rsidR="00EE49F8">
        <w:rPr>
          <w:rFonts w:ascii="Times New Roman" w:hAnsi="Times New Roman" w:cs="Times New Roman"/>
          <w:sz w:val="28"/>
          <w:szCs w:val="28"/>
        </w:rPr>
        <w:t xml:space="preserve"> and revelation</w:t>
      </w:r>
      <w:r w:rsidR="0053297C">
        <w:rPr>
          <w:rFonts w:ascii="Times New Roman" w:hAnsi="Times New Roman" w:cs="Times New Roman"/>
          <w:sz w:val="28"/>
          <w:szCs w:val="28"/>
        </w:rPr>
        <w:t>.</w:t>
      </w:r>
    </w:p>
    <w:p w14:paraId="22114C04" w14:textId="3498C212" w:rsidR="0053297C" w:rsidRDefault="0053297C" w:rsidP="008E7786">
      <w:pPr>
        <w:pStyle w:val="NoSpacing"/>
        <w:rPr>
          <w:rFonts w:ascii="Times New Roman" w:hAnsi="Times New Roman" w:cs="Times New Roman"/>
          <w:sz w:val="28"/>
          <w:szCs w:val="28"/>
        </w:rPr>
      </w:pPr>
    </w:p>
    <w:p w14:paraId="3A405FB3" w14:textId="50EEB3EA" w:rsidR="00B8476C" w:rsidRDefault="00EE49F8" w:rsidP="008E7786">
      <w:pPr>
        <w:pStyle w:val="NoSpacing"/>
        <w:rPr>
          <w:rFonts w:ascii="Times New Roman" w:hAnsi="Times New Roman" w:cs="Times New Roman"/>
          <w:sz w:val="28"/>
          <w:szCs w:val="28"/>
        </w:rPr>
      </w:pPr>
      <w:r>
        <w:rPr>
          <w:rFonts w:ascii="Times New Roman" w:hAnsi="Times New Roman" w:cs="Times New Roman"/>
          <w:sz w:val="28"/>
          <w:szCs w:val="28"/>
        </w:rPr>
        <w:t>This distinction between truth and error, the occult and the true spirituality introduces the di</w:t>
      </w:r>
      <w:r w:rsidR="00B8476C">
        <w:rPr>
          <w:rFonts w:ascii="Times New Roman" w:hAnsi="Times New Roman" w:cs="Times New Roman"/>
          <w:sz w:val="28"/>
          <w:szCs w:val="28"/>
        </w:rPr>
        <w:t>vide</w:t>
      </w:r>
      <w:r>
        <w:rPr>
          <w:rFonts w:ascii="Times New Roman" w:hAnsi="Times New Roman" w:cs="Times New Roman"/>
          <w:sz w:val="28"/>
          <w:szCs w:val="28"/>
        </w:rPr>
        <w:t xml:space="preserve"> between true and false prophets</w:t>
      </w:r>
      <w:r w:rsidR="00B8476C">
        <w:rPr>
          <w:rFonts w:ascii="Times New Roman" w:hAnsi="Times New Roman" w:cs="Times New Roman"/>
          <w:sz w:val="28"/>
          <w:szCs w:val="28"/>
        </w:rPr>
        <w:t>, true and false teaching, and true and false signs and wonders</w:t>
      </w:r>
      <w:r>
        <w:rPr>
          <w:rFonts w:ascii="Times New Roman" w:hAnsi="Times New Roman" w:cs="Times New Roman"/>
          <w:sz w:val="28"/>
          <w:szCs w:val="28"/>
        </w:rPr>
        <w:t>.</w:t>
      </w:r>
      <w:r w:rsidR="00B8476C">
        <w:rPr>
          <w:rFonts w:ascii="Times New Roman" w:hAnsi="Times New Roman" w:cs="Times New Roman"/>
          <w:sz w:val="28"/>
          <w:szCs w:val="28"/>
        </w:rPr>
        <w:t xml:space="preserve"> While Isaiah and his children are given as an indication of true revelation; the people who will not trust in the </w:t>
      </w:r>
      <w:r w:rsidR="00B8476C" w:rsidRPr="006A50C4">
        <w:rPr>
          <w:rFonts w:ascii="Times New Roman" w:hAnsi="Times New Roman" w:cs="Times New Roman"/>
          <w:i/>
          <w:iCs/>
          <w:sz w:val="28"/>
          <w:szCs w:val="28"/>
        </w:rPr>
        <w:t>signs</w:t>
      </w:r>
      <w:r w:rsidR="00B8476C">
        <w:rPr>
          <w:rFonts w:ascii="Times New Roman" w:hAnsi="Times New Roman" w:cs="Times New Roman"/>
          <w:sz w:val="28"/>
          <w:szCs w:val="28"/>
        </w:rPr>
        <w:t xml:space="preserve"> of Immanuel seek for signs elsewhere. Perhaps some spiritists, or some soothsayers can tell of the events to come. </w:t>
      </w:r>
    </w:p>
    <w:p w14:paraId="0090A088" w14:textId="64F97447" w:rsidR="00B8476C" w:rsidRDefault="00F97507" w:rsidP="00F97507">
      <w:pPr>
        <w:pStyle w:val="NoSpacing"/>
        <w:ind w:left="720"/>
        <w:rPr>
          <w:rFonts w:ascii="Times New Roman" w:hAnsi="Times New Roman" w:cs="Times New Roman"/>
          <w:sz w:val="28"/>
          <w:szCs w:val="28"/>
        </w:rPr>
      </w:pPr>
      <w:r w:rsidRPr="008E7786">
        <w:rPr>
          <w:rFonts w:ascii="Times New Roman" w:hAnsi="Times New Roman" w:cs="Times New Roman"/>
          <w:b/>
          <w:bCs/>
          <w:sz w:val="28"/>
          <w:szCs w:val="28"/>
        </w:rPr>
        <w:t>Isaiah 8:1</w:t>
      </w:r>
      <w:r>
        <w:rPr>
          <w:rFonts w:ascii="Times New Roman" w:hAnsi="Times New Roman" w:cs="Times New Roman"/>
          <w:b/>
          <w:bCs/>
          <w:sz w:val="28"/>
          <w:szCs w:val="28"/>
        </w:rPr>
        <w:t xml:space="preserve">9 </w:t>
      </w:r>
      <w:r w:rsidRPr="008E7786">
        <w:rPr>
          <w:rFonts w:ascii="Times New Roman" w:hAnsi="Times New Roman" w:cs="Times New Roman"/>
          <w:sz w:val="28"/>
          <w:szCs w:val="28"/>
          <w:vertAlign w:val="superscript"/>
          <w:lang w:val="en"/>
        </w:rPr>
        <w:t>19</w:t>
      </w:r>
      <w:r>
        <w:rPr>
          <w:rFonts w:ascii="Times New Roman" w:hAnsi="Times New Roman" w:cs="Times New Roman"/>
          <w:sz w:val="28"/>
          <w:szCs w:val="28"/>
          <w:vertAlign w:val="superscript"/>
          <w:lang w:val="en"/>
        </w:rPr>
        <w:t xml:space="preserve"> </w:t>
      </w:r>
      <w:r w:rsidR="00B8476C" w:rsidRPr="008E7786">
        <w:rPr>
          <w:rFonts w:ascii="Times New Roman" w:hAnsi="Times New Roman" w:cs="Times New Roman"/>
          <w:sz w:val="28"/>
          <w:szCs w:val="28"/>
        </w:rPr>
        <w:t xml:space="preserve">When they say to you, “Consult the mediums and the spiritists who whisper and mutter,” should not a people consult their God? Should they consult the </w:t>
      </w:r>
      <w:proofErr w:type="gramStart"/>
      <w:r w:rsidR="00B8476C" w:rsidRPr="008E7786">
        <w:rPr>
          <w:rFonts w:ascii="Times New Roman" w:hAnsi="Times New Roman" w:cs="Times New Roman"/>
          <w:sz w:val="28"/>
          <w:szCs w:val="28"/>
        </w:rPr>
        <w:t>dead on</w:t>
      </w:r>
      <w:proofErr w:type="gramEnd"/>
      <w:r w:rsidR="00B8476C" w:rsidRPr="008E7786">
        <w:rPr>
          <w:rFonts w:ascii="Times New Roman" w:hAnsi="Times New Roman" w:cs="Times New Roman"/>
          <w:sz w:val="28"/>
          <w:szCs w:val="28"/>
        </w:rPr>
        <w:t xml:space="preserve"> behalf of the living?</w:t>
      </w:r>
    </w:p>
    <w:p w14:paraId="0B7CE198" w14:textId="56C43ED0" w:rsidR="00EE49F8" w:rsidRDefault="00EE49F8" w:rsidP="008E7786">
      <w:pPr>
        <w:pStyle w:val="NoSpacing"/>
        <w:rPr>
          <w:rFonts w:ascii="Times New Roman" w:hAnsi="Times New Roman" w:cs="Times New Roman"/>
          <w:sz w:val="28"/>
          <w:szCs w:val="28"/>
        </w:rPr>
      </w:pPr>
    </w:p>
    <w:p w14:paraId="667B1199" w14:textId="24443F6F" w:rsidR="008751BD" w:rsidRDefault="00C41EA8" w:rsidP="008E7786">
      <w:pPr>
        <w:pStyle w:val="NoSpacing"/>
        <w:rPr>
          <w:rFonts w:ascii="Times New Roman" w:hAnsi="Times New Roman" w:cs="Times New Roman"/>
          <w:sz w:val="28"/>
          <w:szCs w:val="28"/>
        </w:rPr>
      </w:pPr>
      <w:r>
        <w:rPr>
          <w:rFonts w:ascii="Times New Roman" w:hAnsi="Times New Roman" w:cs="Times New Roman"/>
          <w:sz w:val="28"/>
          <w:szCs w:val="28"/>
        </w:rPr>
        <w:t>But in pursuing such occulti</w:t>
      </w:r>
      <w:r w:rsidR="006B459A">
        <w:rPr>
          <w:rFonts w:ascii="Times New Roman" w:hAnsi="Times New Roman" w:cs="Times New Roman"/>
          <w:sz w:val="28"/>
          <w:szCs w:val="28"/>
        </w:rPr>
        <w:t>c</w:t>
      </w:r>
      <w:r>
        <w:rPr>
          <w:rFonts w:ascii="Times New Roman" w:hAnsi="Times New Roman" w:cs="Times New Roman"/>
          <w:sz w:val="28"/>
          <w:szCs w:val="28"/>
        </w:rPr>
        <w:t xml:space="preserve"> sources of secret knowledge, they were aligning themselves with the antithesis of the holy One</w:t>
      </w:r>
      <w:r w:rsidR="006B459A">
        <w:rPr>
          <w:rFonts w:ascii="Times New Roman" w:hAnsi="Times New Roman" w:cs="Times New Roman"/>
          <w:sz w:val="28"/>
          <w:szCs w:val="28"/>
        </w:rPr>
        <w:t xml:space="preserve"> of Israel</w:t>
      </w:r>
      <w:r>
        <w:rPr>
          <w:rFonts w:ascii="Times New Roman" w:hAnsi="Times New Roman" w:cs="Times New Roman"/>
          <w:sz w:val="28"/>
          <w:szCs w:val="28"/>
        </w:rPr>
        <w:t xml:space="preserve">. They were aligning themselves with the antilord, the prince of darkness who is the true source of these </w:t>
      </w:r>
      <w:r>
        <w:rPr>
          <w:rFonts w:ascii="Times New Roman" w:hAnsi="Times New Roman" w:cs="Times New Roman"/>
          <w:sz w:val="28"/>
          <w:szCs w:val="28"/>
        </w:rPr>
        <w:lastRenderedPageBreak/>
        <w:t>sinister “mediums” (</w:t>
      </w:r>
      <w:proofErr w:type="spellStart"/>
      <w:r w:rsidRPr="00C41EA8">
        <w:rPr>
          <w:rFonts w:ascii="Times New Roman" w:hAnsi="Times New Roman" w:cs="Times New Roman"/>
          <w:sz w:val="32"/>
          <w:szCs w:val="32"/>
        </w:rPr>
        <w:t>אוֹב</w:t>
      </w:r>
      <w:proofErr w:type="spellEnd"/>
      <w:r>
        <w:rPr>
          <w:rFonts w:ascii="Times New Roman" w:hAnsi="Times New Roman" w:cs="Times New Roman"/>
          <w:sz w:val="28"/>
          <w:szCs w:val="28"/>
        </w:rPr>
        <w:t>). The LXX actually renders the Hebrew derivative with the term “ventriloquist” (</w:t>
      </w:r>
      <w:proofErr w:type="spellStart"/>
      <w:r w:rsidRPr="00C41EA8">
        <w:rPr>
          <w:rFonts w:ascii="Times New Roman" w:hAnsi="Times New Roman" w:cs="Times New Roman"/>
          <w:sz w:val="28"/>
          <w:szCs w:val="28"/>
        </w:rPr>
        <w:t>ἐγγ</w:t>
      </w:r>
      <w:proofErr w:type="spellEnd"/>
      <w:r w:rsidRPr="00C41EA8">
        <w:rPr>
          <w:rFonts w:ascii="Times New Roman" w:hAnsi="Times New Roman" w:cs="Times New Roman"/>
          <w:sz w:val="28"/>
          <w:szCs w:val="28"/>
        </w:rPr>
        <w:t>α</w:t>
      </w:r>
      <w:proofErr w:type="spellStart"/>
      <w:r w:rsidRPr="00C41EA8">
        <w:rPr>
          <w:rFonts w:ascii="Times New Roman" w:hAnsi="Times New Roman" w:cs="Times New Roman"/>
          <w:sz w:val="28"/>
          <w:szCs w:val="28"/>
        </w:rPr>
        <w:t>στρίμυθος</w:t>
      </w:r>
      <w:proofErr w:type="spellEnd"/>
      <w:r>
        <w:rPr>
          <w:rFonts w:ascii="Times New Roman" w:hAnsi="Times New Roman" w:cs="Times New Roman"/>
          <w:sz w:val="28"/>
          <w:szCs w:val="28"/>
        </w:rPr>
        <w:t>). The medium is a puppet. That is why the word is also rendered, ‘familiar spirit’ because of the presence of demons in such activity; all of which was condemned under the law (</w:t>
      </w:r>
      <w:r w:rsidRPr="00C41EA8">
        <w:rPr>
          <w:rFonts w:ascii="Times New Roman" w:hAnsi="Times New Roman" w:cs="Times New Roman"/>
          <w:sz w:val="28"/>
          <w:szCs w:val="28"/>
        </w:rPr>
        <w:t>Lv</w:t>
      </w:r>
      <w:r>
        <w:rPr>
          <w:rFonts w:ascii="Times New Roman" w:hAnsi="Times New Roman" w:cs="Times New Roman"/>
          <w:sz w:val="28"/>
          <w:szCs w:val="28"/>
        </w:rPr>
        <w:t>.</w:t>
      </w:r>
      <w:r w:rsidRPr="00C41EA8">
        <w:rPr>
          <w:rFonts w:ascii="Times New Roman" w:hAnsi="Times New Roman" w:cs="Times New Roman"/>
          <w:sz w:val="28"/>
          <w:szCs w:val="28"/>
        </w:rPr>
        <w:t xml:space="preserve"> 19</w:t>
      </w:r>
      <w:r>
        <w:rPr>
          <w:rFonts w:ascii="Times New Roman" w:hAnsi="Times New Roman" w:cs="Times New Roman"/>
          <w:sz w:val="28"/>
          <w:szCs w:val="28"/>
        </w:rPr>
        <w:t>.</w:t>
      </w:r>
      <w:r w:rsidRPr="00C41EA8">
        <w:rPr>
          <w:rFonts w:ascii="Times New Roman" w:hAnsi="Times New Roman" w:cs="Times New Roman"/>
          <w:sz w:val="28"/>
          <w:szCs w:val="28"/>
        </w:rPr>
        <w:t>31; 20</w:t>
      </w:r>
      <w:r>
        <w:rPr>
          <w:rFonts w:ascii="Times New Roman" w:hAnsi="Times New Roman" w:cs="Times New Roman"/>
          <w:sz w:val="28"/>
          <w:szCs w:val="28"/>
        </w:rPr>
        <w:t>.</w:t>
      </w:r>
      <w:r w:rsidRPr="00C41EA8">
        <w:rPr>
          <w:rFonts w:ascii="Times New Roman" w:hAnsi="Times New Roman" w:cs="Times New Roman"/>
          <w:sz w:val="28"/>
          <w:szCs w:val="28"/>
        </w:rPr>
        <w:t>6</w:t>
      </w:r>
      <w:r>
        <w:rPr>
          <w:rFonts w:ascii="Times New Roman" w:hAnsi="Times New Roman" w:cs="Times New Roman"/>
          <w:sz w:val="28"/>
          <w:szCs w:val="28"/>
        </w:rPr>
        <w:t xml:space="preserve">, </w:t>
      </w:r>
      <w:r w:rsidRPr="00C41EA8">
        <w:rPr>
          <w:rFonts w:ascii="Times New Roman" w:hAnsi="Times New Roman" w:cs="Times New Roman"/>
          <w:sz w:val="28"/>
          <w:szCs w:val="28"/>
        </w:rPr>
        <w:t>27; Dt</w:t>
      </w:r>
      <w:r>
        <w:rPr>
          <w:rFonts w:ascii="Times New Roman" w:hAnsi="Times New Roman" w:cs="Times New Roman"/>
          <w:sz w:val="28"/>
          <w:szCs w:val="28"/>
        </w:rPr>
        <w:t>.</w:t>
      </w:r>
      <w:r w:rsidRPr="00C41EA8">
        <w:rPr>
          <w:rFonts w:ascii="Times New Roman" w:hAnsi="Times New Roman" w:cs="Times New Roman"/>
          <w:sz w:val="28"/>
          <w:szCs w:val="28"/>
        </w:rPr>
        <w:t xml:space="preserve"> 18</w:t>
      </w:r>
      <w:r>
        <w:rPr>
          <w:rFonts w:ascii="Times New Roman" w:hAnsi="Times New Roman" w:cs="Times New Roman"/>
          <w:sz w:val="28"/>
          <w:szCs w:val="28"/>
        </w:rPr>
        <w:t>.</w:t>
      </w:r>
      <w:r w:rsidRPr="00C41EA8">
        <w:rPr>
          <w:rFonts w:ascii="Times New Roman" w:hAnsi="Times New Roman" w:cs="Times New Roman"/>
          <w:sz w:val="28"/>
          <w:szCs w:val="28"/>
        </w:rPr>
        <w:t>11</w:t>
      </w:r>
      <w:r>
        <w:rPr>
          <w:rFonts w:ascii="Times New Roman" w:hAnsi="Times New Roman" w:cs="Times New Roman"/>
          <w:sz w:val="28"/>
          <w:szCs w:val="28"/>
        </w:rPr>
        <w:t xml:space="preserve">). God was exposing their depravity as another means of ‘rendering the hearts of this people insensitive’ (6.10). </w:t>
      </w:r>
      <w:r w:rsidR="008751BD">
        <w:rPr>
          <w:rFonts w:ascii="Times New Roman" w:hAnsi="Times New Roman" w:cs="Times New Roman"/>
          <w:sz w:val="28"/>
          <w:szCs w:val="28"/>
        </w:rPr>
        <w:t>The mediums and spiritists engage in necromancy in the attempt to gain knowledge from those who</w:t>
      </w:r>
      <w:r w:rsidR="003426CF">
        <w:rPr>
          <w:rFonts w:ascii="Times New Roman" w:hAnsi="Times New Roman" w:cs="Times New Roman"/>
          <w:sz w:val="28"/>
          <w:szCs w:val="28"/>
        </w:rPr>
        <w:t>m</w:t>
      </w:r>
      <w:r w:rsidR="008751BD">
        <w:rPr>
          <w:rFonts w:ascii="Times New Roman" w:hAnsi="Times New Roman" w:cs="Times New Roman"/>
          <w:sz w:val="28"/>
          <w:szCs w:val="28"/>
        </w:rPr>
        <w:t xml:space="preserve"> they believed to be in a superior position having gone on into the nether world. But this was a mistake. Isaiah will go on to expose the folly of this when describing the fall of the king of Babylon who will join the dead who have entered in a place of shame: </w:t>
      </w:r>
    </w:p>
    <w:p w14:paraId="0942DB1E" w14:textId="23B23C63" w:rsidR="008751BD" w:rsidRPr="008751BD" w:rsidRDefault="008751BD" w:rsidP="008751BD">
      <w:pPr>
        <w:pStyle w:val="NoSpacing"/>
        <w:ind w:left="720"/>
        <w:rPr>
          <w:rFonts w:ascii="Times New Roman" w:hAnsi="Times New Roman" w:cs="Times New Roman"/>
          <w:sz w:val="28"/>
          <w:szCs w:val="28"/>
        </w:rPr>
      </w:pPr>
      <w:r w:rsidRPr="008751BD">
        <w:rPr>
          <w:rFonts w:ascii="Times New Roman" w:hAnsi="Times New Roman" w:cs="Times New Roman"/>
          <w:b/>
          <w:bCs/>
          <w:sz w:val="28"/>
          <w:szCs w:val="28"/>
        </w:rPr>
        <w:t xml:space="preserve">Isaiah 14:9–10 </w:t>
      </w:r>
      <w:r w:rsidRPr="008751BD">
        <w:rPr>
          <w:rFonts w:ascii="Times New Roman" w:hAnsi="Times New Roman" w:cs="Times New Roman"/>
          <w:sz w:val="28"/>
          <w:szCs w:val="28"/>
          <w:vertAlign w:val="superscript"/>
          <w:lang w:val="en"/>
        </w:rPr>
        <w:t>9</w:t>
      </w:r>
      <w:r w:rsidRPr="008751BD">
        <w:rPr>
          <w:rFonts w:ascii="Times New Roman" w:hAnsi="Times New Roman" w:cs="Times New Roman"/>
          <w:sz w:val="28"/>
          <w:szCs w:val="28"/>
          <w:lang w:val="en"/>
        </w:rPr>
        <w:t xml:space="preserve"> </w:t>
      </w:r>
      <w:r w:rsidRPr="008751BD">
        <w:rPr>
          <w:rFonts w:ascii="Times New Roman" w:hAnsi="Times New Roman" w:cs="Times New Roman"/>
          <w:sz w:val="28"/>
          <w:szCs w:val="28"/>
        </w:rPr>
        <w:t>“</w:t>
      </w:r>
      <w:proofErr w:type="spellStart"/>
      <w:r w:rsidRPr="008751BD">
        <w:rPr>
          <w:rFonts w:ascii="Times New Roman" w:hAnsi="Times New Roman" w:cs="Times New Roman"/>
          <w:sz w:val="28"/>
          <w:szCs w:val="28"/>
        </w:rPr>
        <w:t>Sheol</w:t>
      </w:r>
      <w:proofErr w:type="spellEnd"/>
      <w:r w:rsidRPr="008751BD">
        <w:rPr>
          <w:rFonts w:ascii="Times New Roman" w:hAnsi="Times New Roman" w:cs="Times New Roman"/>
          <w:sz w:val="28"/>
          <w:szCs w:val="28"/>
        </w:rPr>
        <w:t xml:space="preserve"> from beneath is excited over you to meet you when you come; It arouses for you the spirits of the dead, all the leaders of the earth; It raises all the kings of the nations from their thrones. </w:t>
      </w:r>
      <w:r w:rsidRPr="008751BD">
        <w:rPr>
          <w:rFonts w:ascii="Times New Roman" w:hAnsi="Times New Roman" w:cs="Times New Roman"/>
          <w:sz w:val="28"/>
          <w:szCs w:val="28"/>
          <w:vertAlign w:val="superscript"/>
          <w:lang w:val="en"/>
        </w:rPr>
        <w:t>10</w:t>
      </w:r>
      <w:r w:rsidRPr="008751BD">
        <w:rPr>
          <w:rFonts w:ascii="Times New Roman" w:hAnsi="Times New Roman" w:cs="Times New Roman"/>
          <w:sz w:val="28"/>
          <w:szCs w:val="28"/>
          <w:lang w:val="en"/>
        </w:rPr>
        <w:t xml:space="preserve"> </w:t>
      </w:r>
      <w:r w:rsidRPr="008751BD">
        <w:rPr>
          <w:rFonts w:ascii="Times New Roman" w:hAnsi="Times New Roman" w:cs="Times New Roman"/>
          <w:sz w:val="28"/>
          <w:szCs w:val="28"/>
        </w:rPr>
        <w:t xml:space="preserve">“They will all respond and say to you, ‘Even you have been made weak as we, </w:t>
      </w:r>
      <w:proofErr w:type="gramStart"/>
      <w:r w:rsidRPr="008751BD">
        <w:rPr>
          <w:rFonts w:ascii="Times New Roman" w:hAnsi="Times New Roman" w:cs="Times New Roman"/>
          <w:sz w:val="28"/>
          <w:szCs w:val="28"/>
        </w:rPr>
        <w:t>You</w:t>
      </w:r>
      <w:proofErr w:type="gramEnd"/>
      <w:r w:rsidRPr="008751BD">
        <w:rPr>
          <w:rFonts w:ascii="Times New Roman" w:hAnsi="Times New Roman" w:cs="Times New Roman"/>
          <w:sz w:val="28"/>
          <w:szCs w:val="28"/>
        </w:rPr>
        <w:t xml:space="preserve"> have become like us. </w:t>
      </w:r>
    </w:p>
    <w:p w14:paraId="2467DC7C" w14:textId="00B6C6EF" w:rsidR="008751BD" w:rsidRDefault="008751BD" w:rsidP="008E7786">
      <w:pPr>
        <w:pStyle w:val="NoSpacing"/>
        <w:rPr>
          <w:rFonts w:ascii="Times New Roman" w:hAnsi="Times New Roman" w:cs="Times New Roman"/>
          <w:sz w:val="28"/>
          <w:szCs w:val="28"/>
        </w:rPr>
      </w:pPr>
    </w:p>
    <w:p w14:paraId="6B80FC63" w14:textId="011650E5" w:rsidR="00F97507" w:rsidRDefault="003426CF" w:rsidP="008E7786">
      <w:pPr>
        <w:pStyle w:val="NoSpacing"/>
        <w:rPr>
          <w:rFonts w:ascii="Times New Roman" w:hAnsi="Times New Roman" w:cs="Times New Roman"/>
          <w:sz w:val="28"/>
          <w:szCs w:val="28"/>
        </w:rPr>
      </w:pPr>
      <w:r>
        <w:rPr>
          <w:rFonts w:ascii="Times New Roman" w:hAnsi="Times New Roman" w:cs="Times New Roman"/>
          <w:sz w:val="28"/>
          <w:szCs w:val="28"/>
        </w:rPr>
        <w:t xml:space="preserve">The use of such occult practices gave the </w:t>
      </w:r>
      <w:r w:rsidR="008751BD">
        <w:rPr>
          <w:rFonts w:ascii="Times New Roman" w:hAnsi="Times New Roman" w:cs="Times New Roman"/>
          <w:sz w:val="28"/>
          <w:szCs w:val="28"/>
        </w:rPr>
        <w:t>illusion of control and insight into divine mystery</w:t>
      </w:r>
      <w:r>
        <w:rPr>
          <w:rFonts w:ascii="Times New Roman" w:hAnsi="Times New Roman" w:cs="Times New Roman"/>
          <w:sz w:val="28"/>
          <w:szCs w:val="28"/>
        </w:rPr>
        <w:t xml:space="preserve"> but at last, like Saul</w:t>
      </w:r>
      <w:r w:rsidR="00014218">
        <w:rPr>
          <w:rFonts w:ascii="Times New Roman" w:hAnsi="Times New Roman" w:cs="Times New Roman"/>
          <w:sz w:val="28"/>
          <w:szCs w:val="28"/>
        </w:rPr>
        <w:t xml:space="preserve"> and the witch of Endor (1 Sam. 28)</w:t>
      </w:r>
      <w:r>
        <w:rPr>
          <w:rFonts w:ascii="Times New Roman" w:hAnsi="Times New Roman" w:cs="Times New Roman"/>
          <w:sz w:val="28"/>
          <w:szCs w:val="28"/>
        </w:rPr>
        <w:t xml:space="preserve">, the people were only staring into the depths of their own depravity and spiritual darkness. </w:t>
      </w:r>
      <w:r w:rsidR="00FF1921">
        <w:rPr>
          <w:rFonts w:ascii="Times New Roman" w:hAnsi="Times New Roman" w:cs="Times New Roman"/>
          <w:sz w:val="28"/>
          <w:szCs w:val="28"/>
        </w:rPr>
        <w:t xml:space="preserve">Ironically, in the pursuit of such wicked sources of knowledge, the result was the refusal of light for darkness, a lie for the truth, and evil for the holy. </w:t>
      </w:r>
      <w:r w:rsidR="00A45342">
        <w:rPr>
          <w:rFonts w:ascii="Times New Roman" w:hAnsi="Times New Roman" w:cs="Times New Roman"/>
          <w:sz w:val="28"/>
          <w:szCs w:val="28"/>
        </w:rPr>
        <w:t xml:space="preserve">The truth remains today. People will opt for the wildest false teaching, the most fraudulent false </w:t>
      </w:r>
      <w:r w:rsidR="002450D3">
        <w:rPr>
          <w:rFonts w:ascii="Times New Roman" w:hAnsi="Times New Roman" w:cs="Times New Roman"/>
          <w:sz w:val="28"/>
          <w:szCs w:val="28"/>
        </w:rPr>
        <w:t>prophets</w:t>
      </w:r>
      <w:r w:rsidR="00A45342">
        <w:rPr>
          <w:rFonts w:ascii="Times New Roman" w:hAnsi="Times New Roman" w:cs="Times New Roman"/>
          <w:sz w:val="28"/>
          <w:szCs w:val="28"/>
        </w:rPr>
        <w:t xml:space="preserve">, oppressive cults, abusive </w:t>
      </w:r>
      <w:r w:rsidR="002450D3">
        <w:rPr>
          <w:rFonts w:ascii="Times New Roman" w:hAnsi="Times New Roman" w:cs="Times New Roman"/>
          <w:sz w:val="28"/>
          <w:szCs w:val="28"/>
        </w:rPr>
        <w:t xml:space="preserve">spiritual </w:t>
      </w:r>
      <w:r w:rsidR="00A45342">
        <w:rPr>
          <w:rFonts w:ascii="Times New Roman" w:hAnsi="Times New Roman" w:cs="Times New Roman"/>
          <w:sz w:val="28"/>
          <w:szCs w:val="28"/>
        </w:rPr>
        <w:t xml:space="preserve">leaders, swindlers, hucksters, crooks, and thieves so long as they tell them what they want to hear because in reality it is what their heart consist of in the first place— darkness: </w:t>
      </w:r>
    </w:p>
    <w:p w14:paraId="3CBE97F0" w14:textId="48010BF7" w:rsidR="00F97507" w:rsidRDefault="00C41EA8" w:rsidP="00A860E5">
      <w:pPr>
        <w:pStyle w:val="NoSpacing"/>
        <w:ind w:left="720"/>
        <w:rPr>
          <w:rFonts w:ascii="Times New Roman" w:hAnsi="Times New Roman" w:cs="Times New Roman"/>
          <w:sz w:val="28"/>
          <w:szCs w:val="28"/>
        </w:rPr>
      </w:pPr>
      <w:r w:rsidRPr="0053297C">
        <w:rPr>
          <w:rFonts w:ascii="Times New Roman" w:hAnsi="Times New Roman" w:cs="Times New Roman"/>
          <w:b/>
          <w:bCs/>
          <w:sz w:val="28"/>
          <w:szCs w:val="28"/>
        </w:rPr>
        <w:t xml:space="preserve">John 3:19 </w:t>
      </w:r>
      <w:r w:rsidRPr="0053297C">
        <w:rPr>
          <w:rFonts w:ascii="Times New Roman" w:hAnsi="Times New Roman" w:cs="Times New Roman"/>
          <w:sz w:val="28"/>
          <w:szCs w:val="28"/>
          <w:vertAlign w:val="superscript"/>
          <w:lang w:val="en"/>
        </w:rPr>
        <w:t>19</w:t>
      </w:r>
      <w:r w:rsidRPr="0053297C">
        <w:rPr>
          <w:rFonts w:ascii="Times New Roman" w:hAnsi="Times New Roman" w:cs="Times New Roman"/>
          <w:sz w:val="28"/>
          <w:szCs w:val="28"/>
          <w:lang w:val="en"/>
        </w:rPr>
        <w:t xml:space="preserve"> </w:t>
      </w:r>
      <w:r w:rsidRPr="0053297C">
        <w:rPr>
          <w:rFonts w:ascii="Times New Roman" w:hAnsi="Times New Roman" w:cs="Times New Roman"/>
          <w:sz w:val="28"/>
          <w:szCs w:val="28"/>
        </w:rPr>
        <w:t xml:space="preserve">“This is the judgment, that the Light has come into the world, and men loved the darkness rather than the Light, for their deeds were evil. </w:t>
      </w:r>
    </w:p>
    <w:p w14:paraId="0957757E" w14:textId="6B34D5F9" w:rsidR="0053297C" w:rsidRDefault="0053297C" w:rsidP="00A860E5">
      <w:pPr>
        <w:pStyle w:val="NoSpacing"/>
        <w:ind w:left="720"/>
        <w:rPr>
          <w:rFonts w:ascii="Times New Roman" w:hAnsi="Times New Roman" w:cs="Times New Roman"/>
          <w:sz w:val="28"/>
          <w:szCs w:val="28"/>
        </w:rPr>
      </w:pPr>
      <w:r w:rsidRPr="0053297C">
        <w:rPr>
          <w:rFonts w:ascii="Times New Roman" w:hAnsi="Times New Roman" w:cs="Times New Roman"/>
          <w:b/>
          <w:bCs/>
          <w:sz w:val="28"/>
          <w:szCs w:val="28"/>
        </w:rPr>
        <w:t xml:space="preserve">2 Thessalonians 2:11–12 </w:t>
      </w:r>
      <w:r w:rsidRPr="0053297C">
        <w:rPr>
          <w:rFonts w:ascii="Times New Roman" w:hAnsi="Times New Roman" w:cs="Times New Roman"/>
          <w:sz w:val="28"/>
          <w:szCs w:val="28"/>
          <w:vertAlign w:val="superscript"/>
          <w:lang w:val="en"/>
        </w:rPr>
        <w:t>11</w:t>
      </w:r>
      <w:r w:rsidRPr="0053297C">
        <w:rPr>
          <w:rFonts w:ascii="Times New Roman" w:hAnsi="Times New Roman" w:cs="Times New Roman"/>
          <w:sz w:val="28"/>
          <w:szCs w:val="28"/>
          <w:lang w:val="en"/>
        </w:rPr>
        <w:t xml:space="preserve"> </w:t>
      </w:r>
      <w:r w:rsidRPr="0053297C">
        <w:rPr>
          <w:rFonts w:ascii="Times New Roman" w:hAnsi="Times New Roman" w:cs="Times New Roman"/>
          <w:sz w:val="28"/>
          <w:szCs w:val="28"/>
        </w:rPr>
        <w:t xml:space="preserve">For this reason God will send upon them a deluding influence so that they will believe what is false, </w:t>
      </w:r>
      <w:r w:rsidRPr="0053297C">
        <w:rPr>
          <w:rFonts w:ascii="Times New Roman" w:hAnsi="Times New Roman" w:cs="Times New Roman"/>
          <w:sz w:val="28"/>
          <w:szCs w:val="28"/>
          <w:vertAlign w:val="superscript"/>
          <w:lang w:val="en"/>
        </w:rPr>
        <w:t>12</w:t>
      </w:r>
      <w:r w:rsidRPr="0053297C">
        <w:rPr>
          <w:rFonts w:ascii="Times New Roman" w:hAnsi="Times New Roman" w:cs="Times New Roman"/>
          <w:sz w:val="28"/>
          <w:szCs w:val="28"/>
          <w:lang w:val="en"/>
        </w:rPr>
        <w:t xml:space="preserve"> </w:t>
      </w:r>
      <w:r w:rsidRPr="0053297C">
        <w:rPr>
          <w:rFonts w:ascii="Times New Roman" w:hAnsi="Times New Roman" w:cs="Times New Roman"/>
          <w:sz w:val="28"/>
          <w:szCs w:val="28"/>
        </w:rPr>
        <w:t xml:space="preserve">in order that they all may be judged who did not believe the truth, but took pleasure in wickedness. </w:t>
      </w:r>
    </w:p>
    <w:p w14:paraId="32366B5B" w14:textId="5329FC18" w:rsidR="0053297C" w:rsidRPr="0053297C" w:rsidRDefault="0053297C" w:rsidP="00A45342">
      <w:pPr>
        <w:pStyle w:val="NoSpacing"/>
        <w:ind w:left="720"/>
        <w:rPr>
          <w:rFonts w:ascii="Times New Roman" w:hAnsi="Times New Roman" w:cs="Times New Roman"/>
          <w:sz w:val="28"/>
          <w:szCs w:val="28"/>
        </w:rPr>
      </w:pPr>
      <w:r w:rsidRPr="0053297C">
        <w:rPr>
          <w:rFonts w:ascii="Times New Roman" w:hAnsi="Times New Roman" w:cs="Times New Roman"/>
          <w:b/>
          <w:bCs/>
          <w:sz w:val="28"/>
          <w:szCs w:val="28"/>
        </w:rPr>
        <w:t xml:space="preserve">Ephesians 5:6–13 </w:t>
      </w:r>
      <w:r w:rsidRPr="0053297C">
        <w:rPr>
          <w:rFonts w:ascii="Times New Roman" w:hAnsi="Times New Roman" w:cs="Times New Roman"/>
          <w:sz w:val="28"/>
          <w:szCs w:val="28"/>
          <w:vertAlign w:val="superscript"/>
          <w:lang w:val="en"/>
        </w:rPr>
        <w:t>6</w:t>
      </w:r>
      <w:r w:rsidRPr="0053297C">
        <w:rPr>
          <w:rFonts w:ascii="Times New Roman" w:hAnsi="Times New Roman" w:cs="Times New Roman"/>
          <w:sz w:val="28"/>
          <w:szCs w:val="28"/>
          <w:lang w:val="en"/>
        </w:rPr>
        <w:t xml:space="preserve"> </w:t>
      </w:r>
      <w:r w:rsidRPr="0053297C">
        <w:rPr>
          <w:rFonts w:ascii="Times New Roman" w:hAnsi="Times New Roman" w:cs="Times New Roman"/>
          <w:sz w:val="28"/>
          <w:szCs w:val="28"/>
        </w:rPr>
        <w:t xml:space="preserve">Let no one deceive you with empty words, for because of these things the wrath of God comes upon the sons of disobedience. </w:t>
      </w:r>
      <w:r w:rsidRPr="0053297C">
        <w:rPr>
          <w:rFonts w:ascii="Times New Roman" w:hAnsi="Times New Roman" w:cs="Times New Roman"/>
          <w:sz w:val="28"/>
          <w:szCs w:val="28"/>
          <w:vertAlign w:val="superscript"/>
          <w:lang w:val="en"/>
        </w:rPr>
        <w:t>7</w:t>
      </w:r>
      <w:r w:rsidRPr="0053297C">
        <w:rPr>
          <w:rFonts w:ascii="Times New Roman" w:hAnsi="Times New Roman" w:cs="Times New Roman"/>
          <w:sz w:val="28"/>
          <w:szCs w:val="28"/>
          <w:lang w:val="en"/>
        </w:rPr>
        <w:t xml:space="preserve"> </w:t>
      </w:r>
      <w:r w:rsidRPr="0053297C">
        <w:rPr>
          <w:rFonts w:ascii="Times New Roman" w:hAnsi="Times New Roman" w:cs="Times New Roman"/>
          <w:sz w:val="28"/>
          <w:szCs w:val="28"/>
        </w:rPr>
        <w:t xml:space="preserve">Therefore do not be partakers with them; </w:t>
      </w:r>
      <w:r w:rsidRPr="0053297C">
        <w:rPr>
          <w:rFonts w:ascii="Times New Roman" w:hAnsi="Times New Roman" w:cs="Times New Roman"/>
          <w:sz w:val="28"/>
          <w:szCs w:val="28"/>
          <w:vertAlign w:val="superscript"/>
          <w:lang w:val="en"/>
        </w:rPr>
        <w:t>8</w:t>
      </w:r>
      <w:r w:rsidRPr="0053297C">
        <w:rPr>
          <w:rFonts w:ascii="Times New Roman" w:hAnsi="Times New Roman" w:cs="Times New Roman"/>
          <w:sz w:val="28"/>
          <w:szCs w:val="28"/>
          <w:lang w:val="en"/>
        </w:rPr>
        <w:t xml:space="preserve"> </w:t>
      </w:r>
      <w:r w:rsidRPr="0053297C">
        <w:rPr>
          <w:rFonts w:ascii="Times New Roman" w:hAnsi="Times New Roman" w:cs="Times New Roman"/>
          <w:sz w:val="28"/>
          <w:szCs w:val="28"/>
        </w:rPr>
        <w:t xml:space="preserve">for you were formerly darkness, but now you are Light in the Lord; walk as children of Light </w:t>
      </w:r>
      <w:r w:rsidRPr="0053297C">
        <w:rPr>
          <w:rFonts w:ascii="Times New Roman" w:hAnsi="Times New Roman" w:cs="Times New Roman"/>
          <w:sz w:val="28"/>
          <w:szCs w:val="28"/>
          <w:vertAlign w:val="superscript"/>
          <w:lang w:val="en"/>
        </w:rPr>
        <w:t>9</w:t>
      </w:r>
      <w:r w:rsidRPr="0053297C">
        <w:rPr>
          <w:rFonts w:ascii="Times New Roman" w:hAnsi="Times New Roman" w:cs="Times New Roman"/>
          <w:sz w:val="28"/>
          <w:szCs w:val="28"/>
          <w:lang w:val="en"/>
        </w:rPr>
        <w:t xml:space="preserve"> </w:t>
      </w:r>
      <w:r w:rsidRPr="0053297C">
        <w:rPr>
          <w:rFonts w:ascii="Times New Roman" w:hAnsi="Times New Roman" w:cs="Times New Roman"/>
          <w:sz w:val="28"/>
          <w:szCs w:val="28"/>
        </w:rPr>
        <w:t xml:space="preserve">(for the fruit of the Light consists in all goodness and righteousness and truth), </w:t>
      </w:r>
      <w:r w:rsidRPr="0053297C">
        <w:rPr>
          <w:rFonts w:ascii="Times New Roman" w:hAnsi="Times New Roman" w:cs="Times New Roman"/>
          <w:sz w:val="28"/>
          <w:szCs w:val="28"/>
          <w:vertAlign w:val="superscript"/>
          <w:lang w:val="en"/>
        </w:rPr>
        <w:t>10</w:t>
      </w:r>
      <w:r w:rsidRPr="0053297C">
        <w:rPr>
          <w:rFonts w:ascii="Times New Roman" w:hAnsi="Times New Roman" w:cs="Times New Roman"/>
          <w:sz w:val="28"/>
          <w:szCs w:val="28"/>
          <w:lang w:val="en"/>
        </w:rPr>
        <w:t xml:space="preserve"> </w:t>
      </w:r>
      <w:r w:rsidRPr="0053297C">
        <w:rPr>
          <w:rFonts w:ascii="Times New Roman" w:hAnsi="Times New Roman" w:cs="Times New Roman"/>
          <w:sz w:val="28"/>
          <w:szCs w:val="28"/>
        </w:rPr>
        <w:t xml:space="preserve">trying to learn what is pleasing to the Lord. </w:t>
      </w:r>
      <w:r w:rsidRPr="0053297C">
        <w:rPr>
          <w:rFonts w:ascii="Times New Roman" w:hAnsi="Times New Roman" w:cs="Times New Roman"/>
          <w:sz w:val="28"/>
          <w:szCs w:val="28"/>
          <w:vertAlign w:val="superscript"/>
          <w:lang w:val="en"/>
        </w:rPr>
        <w:t>11</w:t>
      </w:r>
      <w:r w:rsidRPr="0053297C">
        <w:rPr>
          <w:rFonts w:ascii="Times New Roman" w:hAnsi="Times New Roman" w:cs="Times New Roman"/>
          <w:sz w:val="28"/>
          <w:szCs w:val="28"/>
          <w:lang w:val="en"/>
        </w:rPr>
        <w:t xml:space="preserve"> </w:t>
      </w:r>
      <w:r w:rsidRPr="0053297C">
        <w:rPr>
          <w:rFonts w:ascii="Times New Roman" w:hAnsi="Times New Roman" w:cs="Times New Roman"/>
          <w:sz w:val="28"/>
          <w:szCs w:val="28"/>
        </w:rPr>
        <w:t xml:space="preserve">Do not participate in the unfruitful deeds of darkness, but instead even expose them; </w:t>
      </w:r>
      <w:r w:rsidRPr="0053297C">
        <w:rPr>
          <w:rFonts w:ascii="Times New Roman" w:hAnsi="Times New Roman" w:cs="Times New Roman"/>
          <w:sz w:val="28"/>
          <w:szCs w:val="28"/>
          <w:vertAlign w:val="superscript"/>
          <w:lang w:val="en"/>
        </w:rPr>
        <w:t>12</w:t>
      </w:r>
      <w:r w:rsidRPr="0053297C">
        <w:rPr>
          <w:rFonts w:ascii="Times New Roman" w:hAnsi="Times New Roman" w:cs="Times New Roman"/>
          <w:sz w:val="28"/>
          <w:szCs w:val="28"/>
          <w:lang w:val="en"/>
        </w:rPr>
        <w:t xml:space="preserve"> </w:t>
      </w:r>
      <w:r w:rsidRPr="0053297C">
        <w:rPr>
          <w:rFonts w:ascii="Times New Roman" w:hAnsi="Times New Roman" w:cs="Times New Roman"/>
          <w:sz w:val="28"/>
          <w:szCs w:val="28"/>
        </w:rPr>
        <w:t xml:space="preserve">for it is disgraceful even to speak of the things which are done by them in secret. </w:t>
      </w:r>
      <w:r w:rsidRPr="0053297C">
        <w:rPr>
          <w:rFonts w:ascii="Times New Roman" w:hAnsi="Times New Roman" w:cs="Times New Roman"/>
          <w:sz w:val="28"/>
          <w:szCs w:val="28"/>
          <w:vertAlign w:val="superscript"/>
          <w:lang w:val="en"/>
        </w:rPr>
        <w:t>13</w:t>
      </w:r>
      <w:r w:rsidRPr="0053297C">
        <w:rPr>
          <w:rFonts w:ascii="Times New Roman" w:hAnsi="Times New Roman" w:cs="Times New Roman"/>
          <w:sz w:val="28"/>
          <w:szCs w:val="28"/>
          <w:lang w:val="en"/>
        </w:rPr>
        <w:t xml:space="preserve"> </w:t>
      </w:r>
      <w:r w:rsidRPr="0053297C">
        <w:rPr>
          <w:rFonts w:ascii="Times New Roman" w:hAnsi="Times New Roman" w:cs="Times New Roman"/>
          <w:sz w:val="28"/>
          <w:szCs w:val="28"/>
        </w:rPr>
        <w:t xml:space="preserve">But all things </w:t>
      </w:r>
      <w:r w:rsidRPr="0053297C">
        <w:rPr>
          <w:rFonts w:ascii="Times New Roman" w:hAnsi="Times New Roman" w:cs="Times New Roman"/>
          <w:sz w:val="28"/>
          <w:szCs w:val="28"/>
        </w:rPr>
        <w:lastRenderedPageBreak/>
        <w:t xml:space="preserve">become visible when they are exposed by the light, for everything that becomes visible is light. </w:t>
      </w:r>
    </w:p>
    <w:p w14:paraId="598B11F8" w14:textId="77777777" w:rsidR="0053297C" w:rsidRDefault="0053297C" w:rsidP="008E7786">
      <w:pPr>
        <w:pStyle w:val="NoSpacing"/>
        <w:rPr>
          <w:rFonts w:ascii="Times New Roman" w:hAnsi="Times New Roman" w:cs="Times New Roman"/>
          <w:sz w:val="28"/>
          <w:szCs w:val="28"/>
        </w:rPr>
      </w:pPr>
    </w:p>
    <w:p w14:paraId="3288DD9A" w14:textId="4CE33541" w:rsidR="00FD761A" w:rsidRDefault="00887E71" w:rsidP="008E7786">
      <w:pPr>
        <w:pStyle w:val="NoSpacing"/>
        <w:rPr>
          <w:rFonts w:ascii="Times New Roman" w:hAnsi="Times New Roman" w:cs="Times New Roman"/>
          <w:sz w:val="28"/>
          <w:szCs w:val="28"/>
        </w:rPr>
      </w:pPr>
      <w:r>
        <w:rPr>
          <w:rFonts w:ascii="Times New Roman" w:hAnsi="Times New Roman" w:cs="Times New Roman"/>
          <w:sz w:val="28"/>
          <w:szCs w:val="28"/>
        </w:rPr>
        <w:t>In all of this, Isaiah sees only one anecdote, “</w:t>
      </w:r>
      <w:r w:rsidRPr="008E7786">
        <w:rPr>
          <w:rFonts w:ascii="Times New Roman" w:hAnsi="Times New Roman" w:cs="Times New Roman"/>
          <w:sz w:val="28"/>
          <w:szCs w:val="28"/>
        </w:rPr>
        <w:t>To the law and to the testimony! If they do not speak according to this word, it is because they have no dawn</w:t>
      </w:r>
      <w:r>
        <w:rPr>
          <w:rFonts w:ascii="Times New Roman" w:hAnsi="Times New Roman" w:cs="Times New Roman"/>
          <w:sz w:val="28"/>
          <w:szCs w:val="28"/>
        </w:rPr>
        <w:t>” (v.20).</w:t>
      </w:r>
      <w:r w:rsidR="00493744">
        <w:rPr>
          <w:rFonts w:ascii="Times New Roman" w:hAnsi="Times New Roman" w:cs="Times New Roman"/>
          <w:sz w:val="28"/>
          <w:szCs w:val="28"/>
        </w:rPr>
        <w:t xml:space="preserve"> This dramatic verse is designed to awaken the sleeper (</w:t>
      </w:r>
      <w:r w:rsidR="000F1F08">
        <w:rPr>
          <w:rFonts w:ascii="Times New Roman" w:hAnsi="Times New Roman" w:cs="Times New Roman"/>
          <w:sz w:val="28"/>
          <w:szCs w:val="28"/>
        </w:rPr>
        <w:t>26.19 cf. Eph. 5.14</w:t>
      </w:r>
      <w:r w:rsidR="00493744">
        <w:rPr>
          <w:rFonts w:ascii="Times New Roman" w:hAnsi="Times New Roman" w:cs="Times New Roman"/>
          <w:sz w:val="28"/>
          <w:szCs w:val="28"/>
        </w:rPr>
        <w:t xml:space="preserve">). </w:t>
      </w:r>
      <w:r w:rsidR="000F1F08">
        <w:rPr>
          <w:rFonts w:ascii="Times New Roman" w:hAnsi="Times New Roman" w:cs="Times New Roman"/>
          <w:sz w:val="28"/>
          <w:szCs w:val="28"/>
        </w:rPr>
        <w:t>It is as if God is saying, ‘danger ahead!’ The gapping darkness that looms on the horizon threating now to lead His people to an irreparable end. Later God will give a similar thunderous call to the people much further along in their judgment:</w:t>
      </w:r>
      <w:r>
        <w:rPr>
          <w:rFonts w:ascii="Times New Roman" w:hAnsi="Times New Roman" w:cs="Times New Roman"/>
          <w:sz w:val="28"/>
          <w:szCs w:val="28"/>
        </w:rPr>
        <w:t xml:space="preserve"> </w:t>
      </w:r>
    </w:p>
    <w:p w14:paraId="1ED6A49B" w14:textId="5548ADDE" w:rsidR="000F1F08" w:rsidRPr="000F1F08" w:rsidRDefault="000F1F08" w:rsidP="000F1F08">
      <w:pPr>
        <w:pStyle w:val="NoSpacing"/>
        <w:ind w:left="720"/>
        <w:rPr>
          <w:rFonts w:ascii="Times New Roman" w:hAnsi="Times New Roman" w:cs="Times New Roman"/>
          <w:sz w:val="28"/>
          <w:szCs w:val="28"/>
        </w:rPr>
      </w:pPr>
      <w:r w:rsidRPr="000F1F08">
        <w:rPr>
          <w:rFonts w:ascii="Times New Roman" w:hAnsi="Times New Roman" w:cs="Times New Roman"/>
          <w:b/>
          <w:bCs/>
          <w:sz w:val="28"/>
          <w:szCs w:val="28"/>
        </w:rPr>
        <w:t xml:space="preserve">Isaiah 51:17 </w:t>
      </w:r>
      <w:r w:rsidRPr="000F1F08">
        <w:rPr>
          <w:rFonts w:ascii="Times New Roman" w:hAnsi="Times New Roman" w:cs="Times New Roman"/>
          <w:sz w:val="28"/>
          <w:szCs w:val="28"/>
          <w:vertAlign w:val="superscript"/>
        </w:rPr>
        <w:t>17</w:t>
      </w:r>
      <w:r w:rsidRPr="000F1F08">
        <w:rPr>
          <w:rFonts w:ascii="Times New Roman" w:hAnsi="Times New Roman" w:cs="Times New Roman"/>
          <w:sz w:val="28"/>
          <w:szCs w:val="28"/>
        </w:rPr>
        <w:t xml:space="preserve"> Rouse yourself! Rouse yourself! Arise, O Jerusalem, </w:t>
      </w:r>
      <w:proofErr w:type="gramStart"/>
      <w:r w:rsidRPr="000F1F08">
        <w:rPr>
          <w:rFonts w:ascii="Times New Roman" w:hAnsi="Times New Roman" w:cs="Times New Roman"/>
          <w:sz w:val="28"/>
          <w:szCs w:val="28"/>
        </w:rPr>
        <w:t>You</w:t>
      </w:r>
      <w:proofErr w:type="gramEnd"/>
      <w:r w:rsidRPr="000F1F08">
        <w:rPr>
          <w:rFonts w:ascii="Times New Roman" w:hAnsi="Times New Roman" w:cs="Times New Roman"/>
          <w:sz w:val="28"/>
          <w:szCs w:val="28"/>
        </w:rPr>
        <w:t xml:space="preserve"> who have drunk from the Lord’s hand the cup of His anger; The chalice of reeling you have drained to the dregs.</w:t>
      </w:r>
    </w:p>
    <w:p w14:paraId="67C61176" w14:textId="77777777" w:rsidR="00EE49F8" w:rsidRDefault="00EE49F8" w:rsidP="008E7786">
      <w:pPr>
        <w:pStyle w:val="NoSpacing"/>
        <w:rPr>
          <w:rFonts w:ascii="Times New Roman" w:hAnsi="Times New Roman" w:cs="Times New Roman"/>
          <w:sz w:val="28"/>
          <w:szCs w:val="28"/>
        </w:rPr>
      </w:pPr>
    </w:p>
    <w:p w14:paraId="47C4172D" w14:textId="0D090286" w:rsidR="008E7786" w:rsidRPr="00FD761A" w:rsidRDefault="008E7786" w:rsidP="008E7786">
      <w:pPr>
        <w:pStyle w:val="NoSpacing"/>
        <w:rPr>
          <w:rFonts w:ascii="Times New Roman" w:hAnsi="Times New Roman" w:cs="Times New Roman"/>
          <w:i/>
          <w:iCs/>
          <w:sz w:val="28"/>
          <w:szCs w:val="28"/>
        </w:rPr>
      </w:pPr>
      <w:r w:rsidRPr="00FD761A">
        <w:rPr>
          <w:rFonts w:ascii="Times New Roman" w:hAnsi="Times New Roman" w:cs="Times New Roman"/>
          <w:i/>
          <w:iCs/>
          <w:sz w:val="28"/>
          <w:szCs w:val="28"/>
        </w:rPr>
        <w:t xml:space="preserve">The </w:t>
      </w:r>
      <w:r w:rsidR="00FD761A" w:rsidRPr="00FD761A">
        <w:rPr>
          <w:rFonts w:ascii="Times New Roman" w:hAnsi="Times New Roman" w:cs="Times New Roman"/>
          <w:i/>
          <w:iCs/>
          <w:sz w:val="28"/>
          <w:szCs w:val="28"/>
        </w:rPr>
        <w:t xml:space="preserve">Consequences </w:t>
      </w:r>
      <w:proofErr w:type="gramStart"/>
      <w:r w:rsidR="00FD761A" w:rsidRPr="00FD761A">
        <w:rPr>
          <w:rFonts w:ascii="Times New Roman" w:hAnsi="Times New Roman" w:cs="Times New Roman"/>
          <w:i/>
          <w:iCs/>
          <w:sz w:val="28"/>
          <w:szCs w:val="28"/>
        </w:rPr>
        <w:t>Of</w:t>
      </w:r>
      <w:proofErr w:type="gramEnd"/>
      <w:r w:rsidR="00FD761A" w:rsidRPr="00FD761A">
        <w:rPr>
          <w:rFonts w:ascii="Times New Roman" w:hAnsi="Times New Roman" w:cs="Times New Roman"/>
          <w:i/>
          <w:iCs/>
          <w:sz w:val="28"/>
          <w:szCs w:val="28"/>
        </w:rPr>
        <w:t xml:space="preserve"> The Occult </w:t>
      </w:r>
    </w:p>
    <w:p w14:paraId="3B82C27E" w14:textId="694248E8" w:rsidR="008E7786" w:rsidRDefault="008E7786" w:rsidP="008E7786">
      <w:pPr>
        <w:pStyle w:val="NoSpacing"/>
        <w:rPr>
          <w:rFonts w:ascii="Times New Roman" w:hAnsi="Times New Roman" w:cs="Times New Roman"/>
          <w:sz w:val="28"/>
          <w:szCs w:val="28"/>
        </w:rPr>
      </w:pPr>
    </w:p>
    <w:p w14:paraId="2EF3E657" w14:textId="4395F5B1" w:rsidR="006B459A" w:rsidRDefault="006B459A" w:rsidP="008E7786">
      <w:pPr>
        <w:pStyle w:val="NoSpacing"/>
        <w:rPr>
          <w:rFonts w:ascii="Times New Roman" w:hAnsi="Times New Roman" w:cs="Times New Roman"/>
          <w:sz w:val="28"/>
          <w:szCs w:val="28"/>
        </w:rPr>
      </w:pPr>
      <w:r>
        <w:rPr>
          <w:rFonts w:ascii="Times New Roman" w:hAnsi="Times New Roman" w:cs="Times New Roman"/>
          <w:sz w:val="28"/>
          <w:szCs w:val="28"/>
        </w:rPr>
        <w:t>This subject</w:t>
      </w:r>
      <w:r w:rsidR="007827C3">
        <w:rPr>
          <w:rFonts w:ascii="Times New Roman" w:hAnsi="Times New Roman" w:cs="Times New Roman"/>
          <w:sz w:val="28"/>
          <w:szCs w:val="28"/>
        </w:rPr>
        <w:t xml:space="preserve"> regarding the occult illustrates our need as a covenant people to</w:t>
      </w:r>
      <w:r w:rsidR="00014218">
        <w:rPr>
          <w:rFonts w:ascii="Times New Roman" w:hAnsi="Times New Roman" w:cs="Times New Roman"/>
          <w:sz w:val="28"/>
          <w:szCs w:val="28"/>
        </w:rPr>
        <w:t xml:space="preserve"> be</w:t>
      </w:r>
      <w:r w:rsidR="007827C3">
        <w:rPr>
          <w:rFonts w:ascii="Times New Roman" w:hAnsi="Times New Roman" w:cs="Times New Roman"/>
          <w:sz w:val="28"/>
          <w:szCs w:val="28"/>
        </w:rPr>
        <w:t xml:space="preserve"> ever so circumspect knowing that we too have an adversary the devil who seeks to devour us by taking down the path of apostasy. If ever we think this does not apply to us for whatever reason; whether we think demon possession or demonic power is not real or practical in modern world or perhaps we function practically as if naturalism and materialism is all we need to worry about when the bible teaches the complete opposite (cf. Eph. 6.10ff.). Whatever our reasons, we in the West face all sorts of challenges on this but the connection is made clear by Paul as we think about ancient times, OT times and the new covenant Church: </w:t>
      </w:r>
    </w:p>
    <w:p w14:paraId="67447F6B" w14:textId="48AD7933" w:rsidR="007827C3" w:rsidRPr="007827C3" w:rsidRDefault="007827C3" w:rsidP="007827C3">
      <w:pPr>
        <w:pStyle w:val="NoSpacing"/>
        <w:ind w:left="720"/>
        <w:rPr>
          <w:rFonts w:ascii="Times New Roman" w:hAnsi="Times New Roman" w:cs="Times New Roman"/>
          <w:sz w:val="28"/>
          <w:szCs w:val="28"/>
        </w:rPr>
      </w:pPr>
      <w:r w:rsidRPr="007827C3">
        <w:rPr>
          <w:rFonts w:ascii="Times New Roman" w:hAnsi="Times New Roman" w:cs="Times New Roman"/>
          <w:b/>
          <w:bCs/>
          <w:sz w:val="28"/>
          <w:szCs w:val="28"/>
        </w:rPr>
        <w:t xml:space="preserve">1 Corinthians 10:6 </w:t>
      </w:r>
      <w:r w:rsidRPr="007827C3">
        <w:rPr>
          <w:rFonts w:ascii="Times New Roman" w:hAnsi="Times New Roman" w:cs="Times New Roman"/>
          <w:sz w:val="28"/>
          <w:szCs w:val="28"/>
          <w:vertAlign w:val="superscript"/>
          <w:lang w:val="en"/>
        </w:rPr>
        <w:t>6</w:t>
      </w:r>
      <w:r w:rsidRPr="007827C3">
        <w:rPr>
          <w:rFonts w:ascii="Times New Roman" w:hAnsi="Times New Roman" w:cs="Times New Roman"/>
          <w:sz w:val="28"/>
          <w:szCs w:val="28"/>
          <w:lang w:val="en"/>
        </w:rPr>
        <w:t xml:space="preserve"> </w:t>
      </w:r>
      <w:r w:rsidRPr="007827C3">
        <w:rPr>
          <w:rFonts w:ascii="Times New Roman" w:hAnsi="Times New Roman" w:cs="Times New Roman"/>
          <w:sz w:val="28"/>
          <w:szCs w:val="28"/>
        </w:rPr>
        <w:t xml:space="preserve">Now these things happened as examples for us, so that we would not crave evil things as they also craved. </w:t>
      </w:r>
    </w:p>
    <w:p w14:paraId="4743894F" w14:textId="752FAAD7" w:rsidR="007827C3" w:rsidRDefault="007827C3" w:rsidP="008E7786">
      <w:pPr>
        <w:pStyle w:val="NoSpacing"/>
        <w:rPr>
          <w:rFonts w:ascii="Times New Roman" w:hAnsi="Times New Roman" w:cs="Times New Roman"/>
          <w:sz w:val="28"/>
          <w:szCs w:val="28"/>
        </w:rPr>
      </w:pPr>
    </w:p>
    <w:p w14:paraId="7398FCF6" w14:textId="6501AA17" w:rsidR="00344684" w:rsidRDefault="007827C3" w:rsidP="008E7786">
      <w:pPr>
        <w:pStyle w:val="NoSpacing"/>
        <w:rPr>
          <w:rFonts w:ascii="Times New Roman" w:hAnsi="Times New Roman" w:cs="Times New Roman"/>
          <w:sz w:val="28"/>
          <w:szCs w:val="28"/>
        </w:rPr>
      </w:pPr>
      <w:r>
        <w:rPr>
          <w:rFonts w:ascii="Times New Roman" w:hAnsi="Times New Roman" w:cs="Times New Roman"/>
          <w:sz w:val="28"/>
          <w:szCs w:val="28"/>
        </w:rPr>
        <w:t xml:space="preserve">The thing to see in the last two verses of this passage (vv.21, 22) is the consequence, the moral catastrophe that resulted from the Israel’s departure from revealed truth and that is something that can happen to any church, any ministry, any movement if the right safeguards are not put into place. </w:t>
      </w:r>
      <w:r w:rsidR="00E67256">
        <w:rPr>
          <w:rFonts w:ascii="Times New Roman" w:hAnsi="Times New Roman" w:cs="Times New Roman"/>
          <w:sz w:val="28"/>
          <w:szCs w:val="28"/>
        </w:rPr>
        <w:t xml:space="preserve">As is often the case with Israel’s sin, the downward spiral into the occult will result in an </w:t>
      </w:r>
      <w:r w:rsidR="008D2559">
        <w:rPr>
          <w:rFonts w:ascii="Times New Roman" w:hAnsi="Times New Roman" w:cs="Times New Roman"/>
          <w:sz w:val="28"/>
          <w:szCs w:val="28"/>
        </w:rPr>
        <w:t>upside-down</w:t>
      </w:r>
      <w:r w:rsidR="00E67256">
        <w:rPr>
          <w:rFonts w:ascii="Times New Roman" w:hAnsi="Times New Roman" w:cs="Times New Roman"/>
          <w:sz w:val="28"/>
          <w:szCs w:val="28"/>
        </w:rPr>
        <w:t xml:space="preserve"> world where privilege will turn into curse, promise will turn into threat, and hope will turn into gloom</w:t>
      </w:r>
      <w:r w:rsidR="000C180B">
        <w:rPr>
          <w:rFonts w:ascii="Times New Roman" w:hAnsi="Times New Roman" w:cs="Times New Roman"/>
          <w:sz w:val="28"/>
          <w:szCs w:val="28"/>
        </w:rPr>
        <w:t xml:space="preserve"> (</w:t>
      </w:r>
      <w:r w:rsidR="00344684">
        <w:rPr>
          <w:rFonts w:ascii="Times New Roman" w:hAnsi="Times New Roman" w:cs="Times New Roman"/>
          <w:sz w:val="28"/>
          <w:szCs w:val="28"/>
        </w:rPr>
        <w:t>cf. Dt. 28.15ff.</w:t>
      </w:r>
      <w:r w:rsidR="000C180B">
        <w:rPr>
          <w:rFonts w:ascii="Times New Roman" w:hAnsi="Times New Roman" w:cs="Times New Roman"/>
          <w:sz w:val="28"/>
          <w:szCs w:val="28"/>
        </w:rPr>
        <w:t>)</w:t>
      </w:r>
      <w:r w:rsidR="00E67256">
        <w:rPr>
          <w:rFonts w:ascii="Times New Roman" w:hAnsi="Times New Roman" w:cs="Times New Roman"/>
          <w:sz w:val="28"/>
          <w:szCs w:val="28"/>
        </w:rPr>
        <w:t xml:space="preserve">. </w:t>
      </w:r>
      <w:r w:rsidR="008D2559">
        <w:rPr>
          <w:rFonts w:ascii="Times New Roman" w:hAnsi="Times New Roman" w:cs="Times New Roman"/>
          <w:sz w:val="28"/>
          <w:szCs w:val="28"/>
        </w:rPr>
        <w:t xml:space="preserve">The nation created and gathered for His praise will wander off into exile as they raise their fist to God in blasphemy. </w:t>
      </w:r>
      <w:r w:rsidR="000C180B">
        <w:rPr>
          <w:rFonts w:ascii="Times New Roman" w:hAnsi="Times New Roman" w:cs="Times New Roman"/>
          <w:sz w:val="28"/>
          <w:szCs w:val="28"/>
        </w:rPr>
        <w:t xml:space="preserve">They who were the chosen nation now will join with the nations to curse God and His Anointed “King” (Ps. 2). </w:t>
      </w:r>
      <w:r w:rsidR="00C86C28">
        <w:rPr>
          <w:rFonts w:ascii="Times New Roman" w:hAnsi="Times New Roman" w:cs="Times New Roman"/>
          <w:sz w:val="28"/>
          <w:szCs w:val="28"/>
        </w:rPr>
        <w:t xml:space="preserve">In doing this, they were expressing their rejection of David and the covenant made with him and that included all their messianic aspirations. It is not surprising therefore that the next Chapter is a messianic eruption in the text.  </w:t>
      </w:r>
    </w:p>
    <w:p w14:paraId="099650D6" w14:textId="29E57D43" w:rsidR="00E67256" w:rsidRDefault="008D2559" w:rsidP="008E7786">
      <w:pPr>
        <w:pStyle w:val="NoSpacing"/>
        <w:rPr>
          <w:rFonts w:ascii="Times New Roman" w:hAnsi="Times New Roman" w:cs="Times New Roman"/>
          <w:sz w:val="28"/>
          <w:szCs w:val="28"/>
        </w:rPr>
      </w:pPr>
      <w:r>
        <w:rPr>
          <w:rFonts w:ascii="Times New Roman" w:hAnsi="Times New Roman" w:cs="Times New Roman"/>
          <w:sz w:val="28"/>
          <w:szCs w:val="28"/>
        </w:rPr>
        <w:lastRenderedPageBreak/>
        <w:t>There is a remarkable lesson here about the nature of sin and unbelief and apostasy. When reaping the whirlwind of sin, notice that Judah will not turn in repentance to hate their sin and to confess their wrong; rather, they turn in rebellion to hate and curse their God, “</w:t>
      </w:r>
      <w:r w:rsidRPr="008E7786">
        <w:rPr>
          <w:rFonts w:ascii="Times New Roman" w:hAnsi="Times New Roman" w:cs="Times New Roman"/>
          <w:sz w:val="28"/>
          <w:szCs w:val="28"/>
        </w:rPr>
        <w:t>They will pass through the land hard-pressed and famished, and it will turn out that when they are hungry, they will be enraged and curse their king and their God as they face upward</w:t>
      </w:r>
      <w:r>
        <w:rPr>
          <w:rFonts w:ascii="Times New Roman" w:hAnsi="Times New Roman" w:cs="Times New Roman"/>
          <w:sz w:val="28"/>
          <w:szCs w:val="28"/>
        </w:rPr>
        <w:t xml:space="preserve">” (v.21). </w:t>
      </w:r>
      <w:r w:rsidR="005D575F">
        <w:rPr>
          <w:rFonts w:ascii="Times New Roman" w:hAnsi="Times New Roman" w:cs="Times New Roman"/>
          <w:sz w:val="28"/>
          <w:szCs w:val="28"/>
        </w:rPr>
        <w:t xml:space="preserve">This too is the insanity of sin. Sin and the mischief of sin is such that it convinces the sinner that sin is immune to </w:t>
      </w:r>
      <w:r w:rsidR="00831B0F">
        <w:rPr>
          <w:rFonts w:ascii="Times New Roman" w:hAnsi="Times New Roman" w:cs="Times New Roman"/>
          <w:sz w:val="28"/>
          <w:szCs w:val="28"/>
        </w:rPr>
        <w:t>fault and thus</w:t>
      </w:r>
      <w:r w:rsidR="005D575F">
        <w:rPr>
          <w:rFonts w:ascii="Times New Roman" w:hAnsi="Times New Roman" w:cs="Times New Roman"/>
          <w:sz w:val="28"/>
          <w:szCs w:val="28"/>
        </w:rPr>
        <w:t>, to repentance and mortification</w:t>
      </w:r>
      <w:r w:rsidR="00831B0F">
        <w:rPr>
          <w:rFonts w:ascii="Times New Roman" w:hAnsi="Times New Roman" w:cs="Times New Roman"/>
          <w:sz w:val="28"/>
          <w:szCs w:val="28"/>
        </w:rPr>
        <w:t xml:space="preserve"> of sin</w:t>
      </w:r>
      <w:r w:rsidR="005D575F">
        <w:rPr>
          <w:rFonts w:ascii="Times New Roman" w:hAnsi="Times New Roman" w:cs="Times New Roman"/>
          <w:sz w:val="28"/>
          <w:szCs w:val="28"/>
        </w:rPr>
        <w:t xml:space="preserve">. Sin convinces us that sooner we should curse God </w:t>
      </w:r>
      <w:r w:rsidR="00831B0F">
        <w:rPr>
          <w:rFonts w:ascii="Times New Roman" w:hAnsi="Times New Roman" w:cs="Times New Roman"/>
          <w:sz w:val="28"/>
          <w:szCs w:val="28"/>
        </w:rPr>
        <w:t xml:space="preserve">and die (cf. Job 2.9) </w:t>
      </w:r>
      <w:r w:rsidR="005D575F">
        <w:rPr>
          <w:rFonts w:ascii="Times New Roman" w:hAnsi="Times New Roman" w:cs="Times New Roman"/>
          <w:sz w:val="28"/>
          <w:szCs w:val="28"/>
        </w:rPr>
        <w:t>than to curse our hell-deserving sin</w:t>
      </w:r>
      <w:r w:rsidR="00831B0F">
        <w:rPr>
          <w:rFonts w:ascii="Times New Roman" w:hAnsi="Times New Roman" w:cs="Times New Roman"/>
          <w:sz w:val="28"/>
          <w:szCs w:val="28"/>
        </w:rPr>
        <w:t>. S</w:t>
      </w:r>
      <w:r w:rsidR="005D575F">
        <w:rPr>
          <w:rFonts w:ascii="Times New Roman" w:hAnsi="Times New Roman" w:cs="Times New Roman"/>
          <w:sz w:val="28"/>
          <w:szCs w:val="28"/>
        </w:rPr>
        <w:t>in</w:t>
      </w:r>
      <w:r w:rsidR="00831B0F">
        <w:rPr>
          <w:rFonts w:ascii="Times New Roman" w:hAnsi="Times New Roman" w:cs="Times New Roman"/>
          <w:sz w:val="28"/>
          <w:szCs w:val="28"/>
        </w:rPr>
        <w:t>,</w:t>
      </w:r>
      <w:r w:rsidR="005D575F">
        <w:rPr>
          <w:rFonts w:ascii="Times New Roman" w:hAnsi="Times New Roman" w:cs="Times New Roman"/>
          <w:sz w:val="28"/>
          <w:szCs w:val="28"/>
        </w:rPr>
        <w:t xml:space="preserve"> like Satan</w:t>
      </w:r>
      <w:r w:rsidR="00831B0F">
        <w:rPr>
          <w:rFonts w:ascii="Times New Roman" w:hAnsi="Times New Roman" w:cs="Times New Roman"/>
          <w:sz w:val="28"/>
          <w:szCs w:val="28"/>
        </w:rPr>
        <w:t>,</w:t>
      </w:r>
      <w:r w:rsidR="005D575F">
        <w:rPr>
          <w:rFonts w:ascii="Times New Roman" w:hAnsi="Times New Roman" w:cs="Times New Roman"/>
          <w:sz w:val="28"/>
          <w:szCs w:val="28"/>
        </w:rPr>
        <w:t xml:space="preserve"> is mad with misery! As we reflect on this past episode in redemptive history, </w:t>
      </w:r>
      <w:r w:rsidR="00F93E92">
        <w:rPr>
          <w:rFonts w:ascii="Times New Roman" w:hAnsi="Times New Roman" w:cs="Times New Roman"/>
          <w:sz w:val="28"/>
          <w:szCs w:val="28"/>
        </w:rPr>
        <w:t xml:space="preserve">we should note that Judah’s condition here is ultimately prophetic of the eschaton when humanity will once again, in the final moment, turn to curse God so that they may seal their doom forever: </w:t>
      </w:r>
    </w:p>
    <w:p w14:paraId="5AE64D6F" w14:textId="23BD78B9" w:rsidR="0053297C" w:rsidRPr="0053297C" w:rsidRDefault="0053297C" w:rsidP="008D2559">
      <w:pPr>
        <w:pStyle w:val="NoSpacing"/>
        <w:ind w:left="720"/>
        <w:rPr>
          <w:rFonts w:ascii="Times New Roman" w:hAnsi="Times New Roman" w:cs="Times New Roman"/>
          <w:sz w:val="28"/>
          <w:szCs w:val="28"/>
        </w:rPr>
      </w:pPr>
      <w:r w:rsidRPr="0053297C">
        <w:rPr>
          <w:rFonts w:ascii="Times New Roman" w:hAnsi="Times New Roman" w:cs="Times New Roman"/>
          <w:b/>
          <w:bCs/>
          <w:sz w:val="28"/>
          <w:szCs w:val="28"/>
        </w:rPr>
        <w:t xml:space="preserve">Revelation 16:9–11 </w:t>
      </w:r>
      <w:r w:rsidRPr="0053297C">
        <w:rPr>
          <w:rFonts w:ascii="Times New Roman" w:hAnsi="Times New Roman" w:cs="Times New Roman"/>
          <w:sz w:val="28"/>
          <w:szCs w:val="28"/>
          <w:vertAlign w:val="superscript"/>
        </w:rPr>
        <w:t>9</w:t>
      </w:r>
      <w:r w:rsidRPr="0053297C">
        <w:rPr>
          <w:rFonts w:ascii="Times New Roman" w:hAnsi="Times New Roman" w:cs="Times New Roman"/>
          <w:sz w:val="28"/>
          <w:szCs w:val="28"/>
        </w:rPr>
        <w:t xml:space="preserve"> Men were scorched with fierce heat; and they blasphemed the name of God who has the power over these plagues, and they did not repent so as to give Him glory. </w:t>
      </w:r>
      <w:r w:rsidRPr="0053297C">
        <w:rPr>
          <w:rFonts w:ascii="Times New Roman" w:hAnsi="Times New Roman" w:cs="Times New Roman"/>
          <w:sz w:val="28"/>
          <w:szCs w:val="28"/>
          <w:vertAlign w:val="superscript"/>
        </w:rPr>
        <w:t>10</w:t>
      </w:r>
      <w:r w:rsidRPr="0053297C">
        <w:rPr>
          <w:rFonts w:ascii="Times New Roman" w:hAnsi="Times New Roman" w:cs="Times New Roman"/>
          <w:sz w:val="28"/>
          <w:szCs w:val="28"/>
        </w:rPr>
        <w:t xml:space="preserve"> Then the fifth angel poured out his bowl on the throne of the beast, and his kingdom became darkened; and they gnawed their tongues because of pain, </w:t>
      </w:r>
      <w:r w:rsidRPr="0053297C">
        <w:rPr>
          <w:rFonts w:ascii="Times New Roman" w:hAnsi="Times New Roman" w:cs="Times New Roman"/>
          <w:sz w:val="28"/>
          <w:szCs w:val="28"/>
          <w:vertAlign w:val="superscript"/>
        </w:rPr>
        <w:t>11</w:t>
      </w:r>
      <w:r w:rsidRPr="0053297C">
        <w:rPr>
          <w:rFonts w:ascii="Times New Roman" w:hAnsi="Times New Roman" w:cs="Times New Roman"/>
          <w:sz w:val="28"/>
          <w:szCs w:val="28"/>
        </w:rPr>
        <w:t xml:space="preserve"> and they blasphemed the God of heaven because of their pains and their sores; and they did not repent of their deeds.</w:t>
      </w:r>
    </w:p>
    <w:p w14:paraId="6DE35F5E" w14:textId="4C1BE3FE" w:rsidR="0053297C" w:rsidRDefault="0053297C" w:rsidP="008E7786">
      <w:pPr>
        <w:pStyle w:val="NoSpacing"/>
        <w:rPr>
          <w:rFonts w:ascii="Times New Roman" w:hAnsi="Times New Roman" w:cs="Times New Roman"/>
          <w:sz w:val="28"/>
          <w:szCs w:val="28"/>
        </w:rPr>
      </w:pPr>
    </w:p>
    <w:p w14:paraId="7145E7D8" w14:textId="47CED85B" w:rsidR="005F6E10" w:rsidRDefault="00935D44" w:rsidP="008E7786">
      <w:pPr>
        <w:pStyle w:val="NoSpacing"/>
        <w:rPr>
          <w:rFonts w:ascii="Times New Roman" w:hAnsi="Times New Roman" w:cs="Times New Roman"/>
          <w:sz w:val="28"/>
          <w:szCs w:val="28"/>
        </w:rPr>
      </w:pPr>
      <w:r>
        <w:rPr>
          <w:rFonts w:ascii="Times New Roman" w:hAnsi="Times New Roman" w:cs="Times New Roman"/>
          <w:sz w:val="28"/>
          <w:szCs w:val="28"/>
        </w:rPr>
        <w:t>In the face of all this darkness, we are reminded that Immanuel is the true light that enlightens every man and calls us to walk in His light (</w:t>
      </w:r>
      <w:r w:rsidR="00B86578">
        <w:rPr>
          <w:rFonts w:ascii="Times New Roman" w:hAnsi="Times New Roman" w:cs="Times New Roman"/>
          <w:sz w:val="28"/>
          <w:szCs w:val="28"/>
        </w:rPr>
        <w:t xml:space="preserve">John </w:t>
      </w:r>
      <w:r w:rsidR="006A6D3F">
        <w:rPr>
          <w:rFonts w:ascii="Times New Roman" w:hAnsi="Times New Roman" w:cs="Times New Roman"/>
          <w:sz w:val="28"/>
          <w:szCs w:val="28"/>
        </w:rPr>
        <w:t xml:space="preserve">1.4-9; </w:t>
      </w:r>
      <w:r w:rsidR="00B86578">
        <w:rPr>
          <w:rFonts w:ascii="Times New Roman" w:hAnsi="Times New Roman" w:cs="Times New Roman"/>
          <w:sz w:val="28"/>
          <w:szCs w:val="28"/>
        </w:rPr>
        <w:t>8.12; 12.35-36</w:t>
      </w:r>
      <w:r>
        <w:rPr>
          <w:rFonts w:ascii="Times New Roman" w:hAnsi="Times New Roman" w:cs="Times New Roman"/>
          <w:sz w:val="28"/>
          <w:szCs w:val="28"/>
        </w:rPr>
        <w:t xml:space="preserve">). </w:t>
      </w:r>
      <w:r w:rsidR="005F6E10">
        <w:rPr>
          <w:rFonts w:ascii="Times New Roman" w:hAnsi="Times New Roman" w:cs="Times New Roman"/>
          <w:sz w:val="28"/>
          <w:szCs w:val="28"/>
        </w:rPr>
        <w:t xml:space="preserve">Thus, this chapter break is not a good break for the context is essential because here comes Christmas. Here comes the way out of all gloom and doom. Here comes mercy for misery, the Savior for the sinner. While v.22 leaves the reader immersed in the darkness of gloom, Chapter 9 launches us out into the realm of glory, into the beams of redemptive light: </w:t>
      </w:r>
    </w:p>
    <w:p w14:paraId="06F172BC" w14:textId="78683FDC" w:rsidR="005F6E10" w:rsidRPr="005F6E10" w:rsidRDefault="005F6E10" w:rsidP="005F6E10">
      <w:pPr>
        <w:pStyle w:val="NoSpacing"/>
        <w:ind w:left="720"/>
        <w:rPr>
          <w:rFonts w:ascii="Times New Roman" w:hAnsi="Times New Roman" w:cs="Times New Roman"/>
          <w:sz w:val="28"/>
          <w:szCs w:val="28"/>
        </w:rPr>
      </w:pPr>
      <w:r w:rsidRPr="005F6E10">
        <w:rPr>
          <w:rFonts w:ascii="Times New Roman" w:hAnsi="Times New Roman" w:cs="Times New Roman"/>
          <w:b/>
          <w:bCs/>
          <w:sz w:val="28"/>
          <w:szCs w:val="28"/>
        </w:rPr>
        <w:t xml:space="preserve">Isaiah 9:1 </w:t>
      </w:r>
      <w:r w:rsidRPr="005F6E10">
        <w:rPr>
          <w:rFonts w:ascii="Times New Roman" w:hAnsi="Times New Roman" w:cs="Times New Roman"/>
          <w:sz w:val="28"/>
          <w:szCs w:val="28"/>
          <w:vertAlign w:val="superscript"/>
          <w:lang w:val="en"/>
        </w:rPr>
        <w:t>1</w:t>
      </w:r>
      <w:r w:rsidRPr="005F6E10">
        <w:rPr>
          <w:rFonts w:ascii="Times New Roman" w:hAnsi="Times New Roman" w:cs="Times New Roman"/>
          <w:sz w:val="28"/>
          <w:szCs w:val="28"/>
          <w:lang w:val="en"/>
        </w:rPr>
        <w:t xml:space="preserve"> </w:t>
      </w:r>
      <w:r w:rsidRPr="005F6E10">
        <w:rPr>
          <w:rFonts w:ascii="Times New Roman" w:hAnsi="Times New Roman" w:cs="Times New Roman"/>
          <w:sz w:val="28"/>
          <w:szCs w:val="28"/>
        </w:rPr>
        <w:t xml:space="preserve">But there will be no more gloom for her who was in anguish; in earlier times He treated the land of Zebulun and the land of Naphtali with contempt, but later on He shall make it glorious, by the way of the sea, on the other side of Jordan, Galilee of the Gentiles. </w:t>
      </w:r>
    </w:p>
    <w:p w14:paraId="5B88ED3E" w14:textId="77777777" w:rsidR="005F6E10" w:rsidRDefault="005F6E10" w:rsidP="008E7786">
      <w:pPr>
        <w:pStyle w:val="NoSpacing"/>
        <w:rPr>
          <w:rFonts w:ascii="Times New Roman" w:hAnsi="Times New Roman" w:cs="Times New Roman"/>
          <w:sz w:val="28"/>
          <w:szCs w:val="28"/>
        </w:rPr>
      </w:pPr>
    </w:p>
    <w:p w14:paraId="62EBD878" w14:textId="4305947B" w:rsidR="00572CB4" w:rsidRPr="008E7786" w:rsidRDefault="005F6E10" w:rsidP="008E7786">
      <w:pPr>
        <w:pStyle w:val="NoSpacing"/>
        <w:rPr>
          <w:rFonts w:ascii="Times New Roman" w:hAnsi="Times New Roman" w:cs="Times New Roman"/>
          <w:sz w:val="28"/>
          <w:szCs w:val="28"/>
        </w:rPr>
      </w:pPr>
      <w:r>
        <w:rPr>
          <w:rFonts w:ascii="Times New Roman" w:hAnsi="Times New Roman" w:cs="Times New Roman"/>
          <w:sz w:val="28"/>
          <w:szCs w:val="28"/>
        </w:rPr>
        <w:t xml:space="preserve">Just like us, Isaiah situates ultimate hope as a future </w:t>
      </w:r>
      <w:r w:rsidR="00BE299A">
        <w:rPr>
          <w:rFonts w:ascii="Times New Roman" w:hAnsi="Times New Roman" w:cs="Times New Roman"/>
          <w:sz w:val="28"/>
          <w:szCs w:val="28"/>
        </w:rPr>
        <w:t>reality and just as in his day, we may be often tempted to see this hope as impractical, unsatisfactory, non-tangible, and mere religious zeal. Yet, Jesus assures us that the hope that he brings is a present, inaugurated, and Spirit-wrought reality for us today. This is why He</w:t>
      </w:r>
      <w:r w:rsidR="00935D44">
        <w:rPr>
          <w:rFonts w:ascii="Times New Roman" w:hAnsi="Times New Roman" w:cs="Times New Roman"/>
          <w:sz w:val="28"/>
          <w:szCs w:val="28"/>
        </w:rPr>
        <w:t xml:space="preserve"> is</w:t>
      </w:r>
      <w:r w:rsidR="00572CB4">
        <w:rPr>
          <w:rFonts w:ascii="Times New Roman" w:hAnsi="Times New Roman" w:cs="Times New Roman"/>
          <w:sz w:val="28"/>
          <w:szCs w:val="28"/>
        </w:rPr>
        <w:t xml:space="preserve"> the </w:t>
      </w:r>
      <w:r w:rsidR="00FD761A">
        <w:rPr>
          <w:rFonts w:ascii="Times New Roman" w:hAnsi="Times New Roman" w:cs="Times New Roman"/>
          <w:sz w:val="28"/>
          <w:szCs w:val="28"/>
        </w:rPr>
        <w:t>L</w:t>
      </w:r>
      <w:r w:rsidR="00572CB4">
        <w:rPr>
          <w:rFonts w:ascii="Times New Roman" w:hAnsi="Times New Roman" w:cs="Times New Roman"/>
          <w:sz w:val="28"/>
          <w:szCs w:val="28"/>
        </w:rPr>
        <w:t>ight of the world that dispels the darkness and illuminates the Church</w:t>
      </w:r>
      <w:r w:rsidR="00935D44">
        <w:rPr>
          <w:rFonts w:ascii="Times New Roman" w:hAnsi="Times New Roman" w:cs="Times New Roman"/>
          <w:sz w:val="28"/>
          <w:szCs w:val="28"/>
        </w:rPr>
        <w:t xml:space="preserve"> to abide in </w:t>
      </w:r>
      <w:r w:rsidR="00BE299A">
        <w:rPr>
          <w:rFonts w:ascii="Times New Roman" w:hAnsi="Times New Roman" w:cs="Times New Roman"/>
          <w:sz w:val="28"/>
          <w:szCs w:val="28"/>
        </w:rPr>
        <w:t xml:space="preserve">Him, in </w:t>
      </w:r>
      <w:r w:rsidR="00935D44">
        <w:rPr>
          <w:rFonts w:ascii="Times New Roman" w:hAnsi="Times New Roman" w:cs="Times New Roman"/>
          <w:sz w:val="28"/>
          <w:szCs w:val="28"/>
        </w:rPr>
        <w:t xml:space="preserve">His </w:t>
      </w:r>
      <w:r w:rsidR="00BE299A">
        <w:rPr>
          <w:rFonts w:ascii="Times New Roman" w:hAnsi="Times New Roman" w:cs="Times New Roman"/>
          <w:sz w:val="28"/>
          <w:szCs w:val="28"/>
        </w:rPr>
        <w:t xml:space="preserve">truth, in His love, and in His </w:t>
      </w:r>
      <w:r w:rsidR="00935D44">
        <w:rPr>
          <w:rFonts w:ascii="Times New Roman" w:hAnsi="Times New Roman" w:cs="Times New Roman"/>
          <w:sz w:val="28"/>
          <w:szCs w:val="28"/>
        </w:rPr>
        <w:t>word (</w:t>
      </w:r>
      <w:r w:rsidR="00BE299A">
        <w:rPr>
          <w:rFonts w:ascii="Times New Roman" w:hAnsi="Times New Roman" w:cs="Times New Roman"/>
          <w:sz w:val="28"/>
          <w:szCs w:val="28"/>
        </w:rPr>
        <w:t>John 15.7-11</w:t>
      </w:r>
      <w:r w:rsidR="00935D44">
        <w:rPr>
          <w:rFonts w:ascii="Times New Roman" w:hAnsi="Times New Roman" w:cs="Times New Roman"/>
          <w:sz w:val="28"/>
          <w:szCs w:val="28"/>
        </w:rPr>
        <w:t>)</w:t>
      </w:r>
      <w:r w:rsidR="00572CB4">
        <w:rPr>
          <w:rFonts w:ascii="Times New Roman" w:hAnsi="Times New Roman" w:cs="Times New Roman"/>
          <w:sz w:val="28"/>
          <w:szCs w:val="28"/>
        </w:rPr>
        <w:t>.</w:t>
      </w:r>
      <w:r w:rsidR="00BE299A">
        <w:rPr>
          <w:rFonts w:ascii="Times New Roman" w:hAnsi="Times New Roman" w:cs="Times New Roman"/>
          <w:sz w:val="28"/>
          <w:szCs w:val="28"/>
        </w:rPr>
        <w:t xml:space="preserve"> If we do that, no matter what befalls us, Jesus promises, your joy will be full!</w:t>
      </w:r>
    </w:p>
    <w:sectPr w:rsidR="00572CB4" w:rsidRPr="008E7786"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BEDD" w14:textId="77777777" w:rsidR="00601183" w:rsidRDefault="00601183" w:rsidP="00572CB4">
      <w:r>
        <w:separator/>
      </w:r>
    </w:p>
  </w:endnote>
  <w:endnote w:type="continuationSeparator" w:id="0">
    <w:p w14:paraId="7D47A0F7" w14:textId="77777777" w:rsidR="00601183" w:rsidRDefault="00601183" w:rsidP="0057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zra SIL">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762389"/>
      <w:docPartObj>
        <w:docPartGallery w:val="Page Numbers (Bottom of Page)"/>
        <w:docPartUnique/>
      </w:docPartObj>
    </w:sdtPr>
    <w:sdtEndPr>
      <w:rPr>
        <w:rStyle w:val="PageNumber"/>
      </w:rPr>
    </w:sdtEndPr>
    <w:sdtContent>
      <w:p w14:paraId="0E5EFB92" w14:textId="43CA04CD" w:rsidR="00572CB4" w:rsidRDefault="00572CB4" w:rsidP="00486F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D9E4E" w14:textId="77777777" w:rsidR="00572CB4" w:rsidRDefault="00572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4067187"/>
      <w:docPartObj>
        <w:docPartGallery w:val="Page Numbers (Bottom of Page)"/>
        <w:docPartUnique/>
      </w:docPartObj>
    </w:sdtPr>
    <w:sdtEndPr>
      <w:rPr>
        <w:rStyle w:val="PageNumber"/>
      </w:rPr>
    </w:sdtEndPr>
    <w:sdtContent>
      <w:p w14:paraId="7ADB303E" w14:textId="513885E2" w:rsidR="00572CB4" w:rsidRDefault="00572CB4" w:rsidP="00486F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28F210" w14:textId="77777777" w:rsidR="00572CB4" w:rsidRDefault="0057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92BC" w14:textId="77777777" w:rsidR="00601183" w:rsidRDefault="00601183" w:rsidP="00572CB4">
      <w:r>
        <w:separator/>
      </w:r>
    </w:p>
  </w:footnote>
  <w:footnote w:type="continuationSeparator" w:id="0">
    <w:p w14:paraId="4A55757C" w14:textId="77777777" w:rsidR="00601183" w:rsidRDefault="00601183" w:rsidP="00572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86"/>
    <w:rsid w:val="00014218"/>
    <w:rsid w:val="00037F60"/>
    <w:rsid w:val="00040E1D"/>
    <w:rsid w:val="0006063C"/>
    <w:rsid w:val="000654DC"/>
    <w:rsid w:val="000C180B"/>
    <w:rsid w:val="000D6BC4"/>
    <w:rsid w:val="000F1F08"/>
    <w:rsid w:val="00115337"/>
    <w:rsid w:val="001940A2"/>
    <w:rsid w:val="002450D3"/>
    <w:rsid w:val="003426CF"/>
    <w:rsid w:val="00344684"/>
    <w:rsid w:val="003545D5"/>
    <w:rsid w:val="00493744"/>
    <w:rsid w:val="0053297C"/>
    <w:rsid w:val="00535FAA"/>
    <w:rsid w:val="00563336"/>
    <w:rsid w:val="00572CB4"/>
    <w:rsid w:val="005D0968"/>
    <w:rsid w:val="005D575F"/>
    <w:rsid w:val="005F6E10"/>
    <w:rsid w:val="00601183"/>
    <w:rsid w:val="00671293"/>
    <w:rsid w:val="00695AFC"/>
    <w:rsid w:val="006A50C4"/>
    <w:rsid w:val="006A6D3F"/>
    <w:rsid w:val="006B459A"/>
    <w:rsid w:val="006B66DC"/>
    <w:rsid w:val="007827C3"/>
    <w:rsid w:val="007E18FA"/>
    <w:rsid w:val="00831B0F"/>
    <w:rsid w:val="008751BD"/>
    <w:rsid w:val="00887E71"/>
    <w:rsid w:val="008D2559"/>
    <w:rsid w:val="008E7786"/>
    <w:rsid w:val="008F541D"/>
    <w:rsid w:val="00935D44"/>
    <w:rsid w:val="00971CA6"/>
    <w:rsid w:val="00981BA4"/>
    <w:rsid w:val="00981BDC"/>
    <w:rsid w:val="00A45342"/>
    <w:rsid w:val="00A62040"/>
    <w:rsid w:val="00A860E5"/>
    <w:rsid w:val="00AD78A9"/>
    <w:rsid w:val="00AE3E4A"/>
    <w:rsid w:val="00B67738"/>
    <w:rsid w:val="00B8476C"/>
    <w:rsid w:val="00B86578"/>
    <w:rsid w:val="00BE299A"/>
    <w:rsid w:val="00C16441"/>
    <w:rsid w:val="00C41EA8"/>
    <w:rsid w:val="00C464FA"/>
    <w:rsid w:val="00C86C28"/>
    <w:rsid w:val="00CC68DC"/>
    <w:rsid w:val="00D01F99"/>
    <w:rsid w:val="00D42B18"/>
    <w:rsid w:val="00DB47A1"/>
    <w:rsid w:val="00E45B10"/>
    <w:rsid w:val="00E67256"/>
    <w:rsid w:val="00EE49F8"/>
    <w:rsid w:val="00F93E92"/>
    <w:rsid w:val="00F97507"/>
    <w:rsid w:val="00FD761A"/>
    <w:rsid w:val="00FE583C"/>
    <w:rsid w:val="00FF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DEA74"/>
  <w15:chartTrackingRefBased/>
  <w15:docId w15:val="{C216B579-0A21-A74A-AF91-D59FA51A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10"/>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786"/>
  </w:style>
  <w:style w:type="paragraph" w:styleId="Footer">
    <w:name w:val="footer"/>
    <w:basedOn w:val="Normal"/>
    <w:link w:val="FooterChar"/>
    <w:uiPriority w:val="99"/>
    <w:unhideWhenUsed/>
    <w:rsid w:val="00572CB4"/>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72CB4"/>
  </w:style>
  <w:style w:type="character" w:styleId="PageNumber">
    <w:name w:val="page number"/>
    <w:basedOn w:val="DefaultParagraphFont"/>
    <w:uiPriority w:val="99"/>
    <w:semiHidden/>
    <w:unhideWhenUsed/>
    <w:rsid w:val="0057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0123">
      <w:bodyDiv w:val="1"/>
      <w:marLeft w:val="0"/>
      <w:marRight w:val="0"/>
      <w:marTop w:val="0"/>
      <w:marBottom w:val="0"/>
      <w:divBdr>
        <w:top w:val="none" w:sz="0" w:space="0" w:color="auto"/>
        <w:left w:val="none" w:sz="0" w:space="0" w:color="auto"/>
        <w:bottom w:val="none" w:sz="0" w:space="0" w:color="auto"/>
        <w:right w:val="none" w:sz="0" w:space="0" w:color="auto"/>
      </w:divBdr>
    </w:div>
    <w:div w:id="594946090">
      <w:bodyDiv w:val="1"/>
      <w:marLeft w:val="0"/>
      <w:marRight w:val="0"/>
      <w:marTop w:val="0"/>
      <w:marBottom w:val="0"/>
      <w:divBdr>
        <w:top w:val="none" w:sz="0" w:space="0" w:color="auto"/>
        <w:left w:val="none" w:sz="0" w:space="0" w:color="auto"/>
        <w:bottom w:val="none" w:sz="0" w:space="0" w:color="auto"/>
        <w:right w:val="none" w:sz="0" w:space="0" w:color="auto"/>
      </w:divBdr>
    </w:div>
    <w:div w:id="613639961">
      <w:bodyDiv w:val="1"/>
      <w:marLeft w:val="0"/>
      <w:marRight w:val="0"/>
      <w:marTop w:val="0"/>
      <w:marBottom w:val="0"/>
      <w:divBdr>
        <w:top w:val="none" w:sz="0" w:space="0" w:color="auto"/>
        <w:left w:val="none" w:sz="0" w:space="0" w:color="auto"/>
        <w:bottom w:val="none" w:sz="0" w:space="0" w:color="auto"/>
        <w:right w:val="none" w:sz="0" w:space="0" w:color="auto"/>
      </w:divBdr>
    </w:div>
    <w:div w:id="809402296">
      <w:bodyDiv w:val="1"/>
      <w:marLeft w:val="0"/>
      <w:marRight w:val="0"/>
      <w:marTop w:val="0"/>
      <w:marBottom w:val="0"/>
      <w:divBdr>
        <w:top w:val="none" w:sz="0" w:space="0" w:color="auto"/>
        <w:left w:val="none" w:sz="0" w:space="0" w:color="auto"/>
        <w:bottom w:val="none" w:sz="0" w:space="0" w:color="auto"/>
        <w:right w:val="none" w:sz="0" w:space="0" w:color="auto"/>
      </w:divBdr>
    </w:div>
    <w:div w:id="1245258837">
      <w:bodyDiv w:val="1"/>
      <w:marLeft w:val="0"/>
      <w:marRight w:val="0"/>
      <w:marTop w:val="0"/>
      <w:marBottom w:val="0"/>
      <w:divBdr>
        <w:top w:val="none" w:sz="0" w:space="0" w:color="auto"/>
        <w:left w:val="none" w:sz="0" w:space="0" w:color="auto"/>
        <w:bottom w:val="none" w:sz="0" w:space="0" w:color="auto"/>
        <w:right w:val="none" w:sz="0" w:space="0" w:color="auto"/>
      </w:divBdr>
    </w:div>
    <w:div w:id="1507094277">
      <w:bodyDiv w:val="1"/>
      <w:marLeft w:val="0"/>
      <w:marRight w:val="0"/>
      <w:marTop w:val="0"/>
      <w:marBottom w:val="0"/>
      <w:divBdr>
        <w:top w:val="none" w:sz="0" w:space="0" w:color="auto"/>
        <w:left w:val="none" w:sz="0" w:space="0" w:color="auto"/>
        <w:bottom w:val="none" w:sz="0" w:space="0" w:color="auto"/>
        <w:right w:val="none" w:sz="0" w:space="0" w:color="auto"/>
      </w:divBdr>
    </w:div>
    <w:div w:id="1689021179">
      <w:bodyDiv w:val="1"/>
      <w:marLeft w:val="0"/>
      <w:marRight w:val="0"/>
      <w:marTop w:val="0"/>
      <w:marBottom w:val="0"/>
      <w:divBdr>
        <w:top w:val="none" w:sz="0" w:space="0" w:color="auto"/>
        <w:left w:val="none" w:sz="0" w:space="0" w:color="auto"/>
        <w:bottom w:val="none" w:sz="0" w:space="0" w:color="auto"/>
        <w:right w:val="none" w:sz="0" w:space="0" w:color="auto"/>
      </w:divBdr>
    </w:div>
    <w:div w:id="1790736843">
      <w:bodyDiv w:val="1"/>
      <w:marLeft w:val="0"/>
      <w:marRight w:val="0"/>
      <w:marTop w:val="0"/>
      <w:marBottom w:val="0"/>
      <w:divBdr>
        <w:top w:val="none" w:sz="0" w:space="0" w:color="auto"/>
        <w:left w:val="none" w:sz="0" w:space="0" w:color="auto"/>
        <w:bottom w:val="none" w:sz="0" w:space="0" w:color="auto"/>
        <w:right w:val="none" w:sz="0" w:space="0" w:color="auto"/>
      </w:divBdr>
    </w:div>
    <w:div w:id="21311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6</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39</cp:revision>
  <dcterms:created xsi:type="dcterms:W3CDTF">2019-12-18T07:14:00Z</dcterms:created>
  <dcterms:modified xsi:type="dcterms:W3CDTF">2019-12-29T07:15:00Z</dcterms:modified>
</cp:coreProperties>
</file>